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1048D" w14:textId="49D0C7D8" w:rsidR="00CF1DDA" w:rsidRPr="00643F29" w:rsidRDefault="001C442B" w:rsidP="000F7D15">
      <w:pPr>
        <w:pStyle w:val="Headline"/>
      </w:pPr>
      <w:r>
        <w:rPr>
          <w:lang w:val="en"/>
        </w:rPr>
        <w:br/>
      </w:r>
      <w:r w:rsidR="00CF1DDA">
        <w:rPr>
          <w:lang w:val="en"/>
        </w:rPr>
        <w:t xml:space="preserve">Bosch Rexroth </w:t>
      </w:r>
      <w:r w:rsidR="00ED1CC7">
        <w:rPr>
          <w:lang w:val="en"/>
        </w:rPr>
        <w:t>presents</w:t>
      </w:r>
      <w:r w:rsidR="003F1536">
        <w:rPr>
          <w:lang w:val="en"/>
        </w:rPr>
        <w:t xml:space="preserve"> complete factory</w:t>
      </w:r>
      <w:r w:rsidR="00ED1CC7">
        <w:rPr>
          <w:lang w:val="en"/>
        </w:rPr>
        <w:t xml:space="preserve"> automation technology at </w:t>
      </w:r>
      <w:r w:rsidR="003F1536">
        <w:rPr>
          <w:lang w:val="en"/>
        </w:rPr>
        <w:t xml:space="preserve">The </w:t>
      </w:r>
      <w:r w:rsidR="00B4183D">
        <w:rPr>
          <w:lang w:val="en"/>
        </w:rPr>
        <w:t>ASSEMBLY</w:t>
      </w:r>
      <w:r w:rsidR="003F1536">
        <w:rPr>
          <w:lang w:val="en"/>
        </w:rPr>
        <w:t xml:space="preserve"> Show </w:t>
      </w:r>
      <w:r w:rsidR="00B4183D">
        <w:rPr>
          <w:lang w:val="en"/>
        </w:rPr>
        <w:t>SOUTH</w:t>
      </w:r>
      <w:r w:rsidR="003F1536">
        <w:rPr>
          <w:lang w:val="en"/>
        </w:rPr>
        <w:t xml:space="preserve"> 2023</w:t>
      </w:r>
    </w:p>
    <w:p w14:paraId="07183C57" w14:textId="2A90B574" w:rsidR="00CF1DDA" w:rsidRDefault="00AD7091" w:rsidP="000F7D15">
      <w:pPr>
        <w:pStyle w:val="Subheading"/>
        <w:rPr>
          <w:noProof/>
          <w:lang w:eastAsia="en-US"/>
        </w:rPr>
      </w:pPr>
      <w:r>
        <w:rPr>
          <w:noProof/>
          <w:lang w:val="en"/>
        </w:rPr>
        <w:drawing>
          <wp:anchor distT="0" distB="0" distL="114300" distR="114300" simplePos="0" relativeHeight="251658240" behindDoc="0" locked="0" layoutInCell="1" allowOverlap="1" wp14:anchorId="281B3798" wp14:editId="515E5A6F">
            <wp:simplePos x="0" y="0"/>
            <wp:positionH relativeFrom="margin">
              <wp:posOffset>-4445</wp:posOffset>
            </wp:positionH>
            <wp:positionV relativeFrom="paragraph">
              <wp:posOffset>733425</wp:posOffset>
            </wp:positionV>
            <wp:extent cx="4348480" cy="244602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4348480" cy="2446020"/>
                    </a:xfrm>
                    <a:prstGeom prst="rect">
                      <a:avLst/>
                    </a:prstGeom>
                  </pic:spPr>
                </pic:pic>
              </a:graphicData>
            </a:graphic>
            <wp14:sizeRelH relativeFrom="page">
              <wp14:pctWidth>0</wp14:pctWidth>
            </wp14:sizeRelH>
            <wp14:sizeRelV relativeFrom="page">
              <wp14:pctHeight>0</wp14:pctHeight>
            </wp14:sizeRelV>
          </wp:anchor>
        </w:drawing>
      </w:r>
      <w:r w:rsidR="00ED1CC7">
        <w:rPr>
          <w:noProof/>
          <w:lang w:val="en"/>
        </w:rPr>
        <w:t>Moving</w:t>
      </w:r>
      <w:r w:rsidR="00CF1DDA">
        <w:rPr>
          <w:lang w:val="en"/>
        </w:rPr>
        <w:t xml:space="preserve"> technology demos and informative exhibits highlight the broad range of </w:t>
      </w:r>
      <w:r w:rsidR="003419B2">
        <w:rPr>
          <w:lang w:val="en"/>
        </w:rPr>
        <w:t xml:space="preserve">automation technologies </w:t>
      </w:r>
      <w:r w:rsidR="003F1536">
        <w:rPr>
          <w:lang w:val="en"/>
        </w:rPr>
        <w:t xml:space="preserve">for assembly applications </w:t>
      </w:r>
      <w:r w:rsidR="00CF1DDA">
        <w:rPr>
          <w:lang w:val="en"/>
        </w:rPr>
        <w:t xml:space="preserve">at </w:t>
      </w:r>
      <w:r w:rsidR="003F1536">
        <w:rPr>
          <w:lang w:val="en"/>
        </w:rPr>
        <w:t xml:space="preserve">The </w:t>
      </w:r>
      <w:r w:rsidR="00B4183D">
        <w:rPr>
          <w:lang w:val="en"/>
        </w:rPr>
        <w:t>ASSEMBLY</w:t>
      </w:r>
      <w:r w:rsidR="003F1536">
        <w:rPr>
          <w:lang w:val="en"/>
        </w:rPr>
        <w:t xml:space="preserve"> Show </w:t>
      </w:r>
      <w:r w:rsidR="00B4183D">
        <w:rPr>
          <w:lang w:val="en"/>
        </w:rPr>
        <w:t>SOUTH</w:t>
      </w:r>
      <w:r w:rsidR="00CF1DDA">
        <w:rPr>
          <w:lang w:val="en"/>
        </w:rPr>
        <w:t xml:space="preserve"> 202</w:t>
      </w:r>
      <w:r w:rsidR="003419B2">
        <w:rPr>
          <w:lang w:val="en"/>
        </w:rPr>
        <w:t>3</w:t>
      </w:r>
      <w:r w:rsidR="00CF1DDA">
        <w:rPr>
          <w:lang w:val="en"/>
        </w:rPr>
        <w:t xml:space="preserve"> in </w:t>
      </w:r>
      <w:r w:rsidR="003F1536">
        <w:rPr>
          <w:lang w:val="en"/>
        </w:rPr>
        <w:t>Nashville, TN</w:t>
      </w:r>
    </w:p>
    <w:p w14:paraId="0F23B567" w14:textId="39B6EE54" w:rsidR="00451770" w:rsidRPr="00451770" w:rsidRDefault="00B32FA7" w:rsidP="000F7D15">
      <w:pPr>
        <w:pStyle w:val="Picturedescription"/>
      </w:pPr>
      <w:r>
        <w:rPr>
          <w:lang w:val="en"/>
        </w:rPr>
        <w:t>Demonstrations and booth</w:t>
      </w:r>
      <w:r w:rsidR="006C577A">
        <w:rPr>
          <w:lang w:val="en"/>
        </w:rPr>
        <w:t xml:space="preserve"> presentations covering multiple Bosch Rexroth automation technologies will be featured at </w:t>
      </w:r>
      <w:r w:rsidR="003F1536">
        <w:rPr>
          <w:lang w:val="en"/>
        </w:rPr>
        <w:t xml:space="preserve">The </w:t>
      </w:r>
      <w:r w:rsidR="00B4183D">
        <w:rPr>
          <w:lang w:val="en"/>
        </w:rPr>
        <w:t>ASSEMBLY</w:t>
      </w:r>
      <w:r w:rsidR="003F1536">
        <w:rPr>
          <w:lang w:val="en"/>
        </w:rPr>
        <w:t xml:space="preserve"> Show </w:t>
      </w:r>
      <w:r w:rsidR="00B4183D">
        <w:rPr>
          <w:lang w:val="en"/>
        </w:rPr>
        <w:t>SOUTH 202</w:t>
      </w:r>
      <w:r w:rsidR="003419B2">
        <w:rPr>
          <w:lang w:val="en"/>
        </w:rPr>
        <w:t>3, including</w:t>
      </w:r>
      <w:r w:rsidR="00ED1CC7">
        <w:rPr>
          <w:lang w:val="en"/>
        </w:rPr>
        <w:t xml:space="preserve"> the new Smart Flex Effector and autonomous mobile robots for</w:t>
      </w:r>
      <w:r w:rsidR="003F1536">
        <w:rPr>
          <w:lang w:val="en"/>
        </w:rPr>
        <w:t xml:space="preserve"> assembly automation</w:t>
      </w:r>
      <w:r w:rsidR="00ED1CC7">
        <w:rPr>
          <w:lang w:val="en"/>
        </w:rPr>
        <w:t>.</w:t>
      </w:r>
    </w:p>
    <w:p w14:paraId="2ADBAA1B" w14:textId="28FC5385" w:rsidR="00451770" w:rsidRPr="00451770" w:rsidRDefault="00B32FA7" w:rsidP="000F7D15">
      <w:pPr>
        <w:pStyle w:val="Summary"/>
      </w:pPr>
      <w:r w:rsidRPr="00B32FA7">
        <w:rPr>
          <w:lang w:val="en"/>
        </w:rPr>
        <w:t xml:space="preserve">Experience Bosch Rexroth’s </w:t>
      </w:r>
      <w:r w:rsidR="003F1536">
        <w:rPr>
          <w:lang w:val="en"/>
        </w:rPr>
        <w:t xml:space="preserve">complete automation capabilities in person at the inaugural </w:t>
      </w:r>
      <w:r w:rsidR="00B4183D">
        <w:rPr>
          <w:lang w:val="en"/>
        </w:rPr>
        <w:t>ASSEMBLY</w:t>
      </w:r>
      <w:r w:rsidR="003F1536">
        <w:rPr>
          <w:lang w:val="en"/>
        </w:rPr>
        <w:t xml:space="preserve"> Show </w:t>
      </w:r>
      <w:r w:rsidR="00B4183D">
        <w:rPr>
          <w:lang w:val="en"/>
        </w:rPr>
        <w:t>SOUTH</w:t>
      </w:r>
      <w:r w:rsidR="003F1536">
        <w:rPr>
          <w:lang w:val="en"/>
        </w:rPr>
        <w:t>. Bosch Rexroth</w:t>
      </w:r>
      <w:r w:rsidRPr="00B32FA7">
        <w:rPr>
          <w:lang w:val="en"/>
        </w:rPr>
        <w:t xml:space="preserve"> will</w:t>
      </w:r>
      <w:r>
        <w:rPr>
          <w:lang w:val="en"/>
        </w:rPr>
        <w:t xml:space="preserve"> showcase automation technology from its broad portfolio that work</w:t>
      </w:r>
      <w:r w:rsidR="007E347A">
        <w:rPr>
          <w:lang w:val="en"/>
        </w:rPr>
        <w:t>s</w:t>
      </w:r>
      <w:r>
        <w:rPr>
          <w:lang w:val="en"/>
        </w:rPr>
        <w:t xml:space="preserve"> harmoniously in </w:t>
      </w:r>
      <w:r w:rsidR="003F1536">
        <w:rPr>
          <w:lang w:val="en"/>
        </w:rPr>
        <w:t>assembly applications</w:t>
      </w:r>
      <w:r w:rsidR="000F7D15">
        <w:rPr>
          <w:lang w:val="en"/>
        </w:rPr>
        <w:t xml:space="preserve"> in booth 503 </w:t>
      </w:r>
      <w:r w:rsidRPr="00B32FA7">
        <w:rPr>
          <w:lang w:val="en"/>
        </w:rPr>
        <w:t xml:space="preserve">on </w:t>
      </w:r>
      <w:r w:rsidR="003F1536">
        <w:rPr>
          <w:lang w:val="en"/>
        </w:rPr>
        <w:t>April 4</w:t>
      </w:r>
      <w:r w:rsidR="00C421D9">
        <w:rPr>
          <w:lang w:val="en"/>
        </w:rPr>
        <w:t>-</w:t>
      </w:r>
      <w:r w:rsidR="00E317DA">
        <w:rPr>
          <w:lang w:val="en"/>
        </w:rPr>
        <w:t>6</w:t>
      </w:r>
      <w:r w:rsidR="003D108F">
        <w:rPr>
          <w:lang w:val="en"/>
        </w:rPr>
        <w:t>, 2023,</w:t>
      </w:r>
      <w:r w:rsidRPr="00B32FA7">
        <w:rPr>
          <w:lang w:val="en"/>
        </w:rPr>
        <w:t xml:space="preserve"> in</w:t>
      </w:r>
      <w:r w:rsidR="003F1536">
        <w:rPr>
          <w:lang w:val="en"/>
        </w:rPr>
        <w:t xml:space="preserve"> Nashville, TN</w:t>
      </w:r>
      <w:r w:rsidRPr="00B32FA7">
        <w:rPr>
          <w:lang w:val="en"/>
        </w:rPr>
        <w:t>.</w:t>
      </w:r>
    </w:p>
    <w:p w14:paraId="03E0D693" w14:textId="756E7DD5" w:rsidR="004838E2" w:rsidRDefault="000F7D15" w:rsidP="000F7D15">
      <w:pPr>
        <w:pStyle w:val="Presstext"/>
      </w:pPr>
      <w:r>
        <w:rPr>
          <w:lang w:val="en"/>
        </w:rPr>
        <w:t>At the booth</w:t>
      </w:r>
      <w:r w:rsidR="004444F3" w:rsidRPr="004444F3">
        <w:rPr>
          <w:lang w:val="en"/>
        </w:rPr>
        <w:t>, attendees will have</w:t>
      </w:r>
      <w:r w:rsidR="004E5CFA">
        <w:rPr>
          <w:lang w:val="en"/>
        </w:rPr>
        <w:t xml:space="preserve"> the</w:t>
      </w:r>
      <w:r w:rsidR="004444F3" w:rsidRPr="004444F3">
        <w:rPr>
          <w:lang w:val="en"/>
        </w:rPr>
        <w:t xml:space="preserve"> opportunity</w:t>
      </w:r>
      <w:r w:rsidR="004444F3">
        <w:rPr>
          <w:lang w:val="en"/>
        </w:rPr>
        <w:t xml:space="preserve"> to see how</w:t>
      </w:r>
      <w:bookmarkStart w:id="0" w:name="_Hlk98256145"/>
      <w:r w:rsidR="004444F3">
        <w:rPr>
          <w:lang w:val="en"/>
        </w:rPr>
        <w:t xml:space="preserve"> Bosch Rexroth brings together a </w:t>
      </w:r>
      <w:r w:rsidR="003419B2">
        <w:rPr>
          <w:lang w:val="en"/>
        </w:rPr>
        <w:t>harmonized</w:t>
      </w:r>
      <w:r w:rsidR="004444F3">
        <w:rPr>
          <w:lang w:val="en"/>
        </w:rPr>
        <w:t xml:space="preserve"> combination of advanced hardware, software and engineering to</w:t>
      </w:r>
      <w:r w:rsidR="003D108F">
        <w:rPr>
          <w:lang w:val="en"/>
        </w:rPr>
        <w:t xml:space="preserve"> </w:t>
      </w:r>
      <w:r w:rsidR="004444F3">
        <w:rPr>
          <w:lang w:val="en"/>
        </w:rPr>
        <w:t>create complete</w:t>
      </w:r>
      <w:r w:rsidR="003F1536">
        <w:rPr>
          <w:lang w:val="en"/>
        </w:rPr>
        <w:t xml:space="preserve"> factory</w:t>
      </w:r>
      <w:r w:rsidR="004444F3">
        <w:rPr>
          <w:lang w:val="en"/>
        </w:rPr>
        <w:t xml:space="preserve"> automation solution</w:t>
      </w:r>
      <w:r w:rsidR="00443FF0">
        <w:rPr>
          <w:lang w:val="en"/>
        </w:rPr>
        <w:t xml:space="preserve">s that are smart, sophisticated </w:t>
      </w:r>
      <w:r w:rsidR="003419B2">
        <w:rPr>
          <w:lang w:val="en"/>
        </w:rPr>
        <w:t>and simpler</w:t>
      </w:r>
      <w:r w:rsidR="00443FF0">
        <w:rPr>
          <w:lang w:val="en"/>
        </w:rPr>
        <w:t xml:space="preserve"> than past solutions.</w:t>
      </w:r>
    </w:p>
    <w:bookmarkEnd w:id="0"/>
    <w:p w14:paraId="06221BF3" w14:textId="0A114167" w:rsidR="00443FF0" w:rsidRDefault="004D6B44" w:rsidP="000F7D15">
      <w:pPr>
        <w:pStyle w:val="Presstext"/>
      </w:pPr>
      <w:r>
        <w:rPr>
          <w:lang w:val="en"/>
        </w:rPr>
        <w:t>The booth</w:t>
      </w:r>
      <w:r w:rsidR="00773D20">
        <w:rPr>
          <w:lang w:val="en"/>
        </w:rPr>
        <w:t xml:space="preserve"> will include interactive exhibits and</w:t>
      </w:r>
      <w:r w:rsidRPr="004D6B44">
        <w:rPr>
          <w:lang w:val="en"/>
        </w:rPr>
        <w:t xml:space="preserve"> working systems demos</w:t>
      </w:r>
      <w:r w:rsidR="00773D20">
        <w:rPr>
          <w:lang w:val="en"/>
        </w:rPr>
        <w:t>.</w:t>
      </w:r>
      <w:r w:rsidR="003D108F">
        <w:rPr>
          <w:lang w:val="en"/>
        </w:rPr>
        <w:t xml:space="preserve"> </w:t>
      </w:r>
      <w:r w:rsidR="00773D20">
        <w:rPr>
          <w:lang w:val="en"/>
        </w:rPr>
        <w:t>Featured will be</w:t>
      </w:r>
      <w:r w:rsidR="008D407B">
        <w:rPr>
          <w:lang w:val="en"/>
        </w:rPr>
        <w:t xml:space="preserve"> the recently launc</w:t>
      </w:r>
      <w:r w:rsidR="00B4183D">
        <w:rPr>
          <w:lang w:val="en"/>
        </w:rPr>
        <w:t>h</w:t>
      </w:r>
      <w:r w:rsidR="008D407B">
        <w:rPr>
          <w:lang w:val="en"/>
        </w:rPr>
        <w:t>ed Smart Flex Effector</w:t>
      </w:r>
      <w:r w:rsidR="00017D20">
        <w:rPr>
          <w:lang w:val="en"/>
        </w:rPr>
        <w:t xml:space="preserve"> —</w:t>
      </w:r>
      <w:r w:rsidR="00773D20">
        <w:rPr>
          <w:lang w:val="en"/>
        </w:rPr>
        <w:t xml:space="preserve"> a</w:t>
      </w:r>
      <w:r w:rsidR="00017D20">
        <w:rPr>
          <w:lang w:val="en"/>
        </w:rPr>
        <w:t xml:space="preserve"> sensor-</w:t>
      </w:r>
      <w:r w:rsidR="008D407B">
        <w:rPr>
          <w:lang w:val="en"/>
        </w:rPr>
        <w:t>based compensation module with independent kinematics</w:t>
      </w:r>
      <w:r w:rsidR="00017D20">
        <w:rPr>
          <w:lang w:val="en"/>
        </w:rPr>
        <w:t xml:space="preserve"> —</w:t>
      </w:r>
      <w:r w:rsidRPr="004D6B44">
        <w:rPr>
          <w:lang w:val="en"/>
        </w:rPr>
        <w:t xml:space="preserve"> as well as</w:t>
      </w:r>
      <w:r w:rsidR="00347DA9">
        <w:rPr>
          <w:lang w:val="en"/>
        </w:rPr>
        <w:t xml:space="preserve"> a </w:t>
      </w:r>
      <w:r w:rsidR="00347DA9" w:rsidRPr="00347DA9">
        <w:rPr>
          <w:lang w:val="en"/>
        </w:rPr>
        <w:t>state-of-the-</w:t>
      </w:r>
      <w:r w:rsidR="00347DA9" w:rsidRPr="00347DA9">
        <w:rPr>
          <w:lang w:val="en"/>
        </w:rPr>
        <w:lastRenderedPageBreak/>
        <w:t>art</w:t>
      </w:r>
      <w:r w:rsidR="003D108F">
        <w:rPr>
          <w:lang w:val="en"/>
        </w:rPr>
        <w:t xml:space="preserve"> three</w:t>
      </w:r>
      <w:r w:rsidR="008D407B">
        <w:rPr>
          <w:lang w:val="en"/>
        </w:rPr>
        <w:t xml:space="preserve">-axis </w:t>
      </w:r>
      <w:r w:rsidR="00017D20">
        <w:rPr>
          <w:lang w:val="en"/>
        </w:rPr>
        <w:t>Cartesian</w:t>
      </w:r>
      <w:r w:rsidR="008D407B">
        <w:rPr>
          <w:lang w:val="en"/>
        </w:rPr>
        <w:t xml:space="preserve"> robot that handles material with precision and minimal additional resources</w:t>
      </w:r>
      <w:r w:rsidRPr="004D6B44">
        <w:rPr>
          <w:lang w:val="en"/>
        </w:rPr>
        <w:t>.</w:t>
      </w:r>
    </w:p>
    <w:p w14:paraId="6A8797C3" w14:textId="5112CFC0" w:rsidR="00DB6FEB" w:rsidRDefault="00DB6FEB" w:rsidP="000F7D15">
      <w:pPr>
        <w:pStyle w:val="Presstext"/>
      </w:pPr>
      <w:bookmarkStart w:id="1" w:name="_Hlk98256122"/>
      <w:r>
        <w:rPr>
          <w:lang w:val="en"/>
        </w:rPr>
        <w:t>Booth visitors will be able to consult</w:t>
      </w:r>
      <w:r w:rsidR="004E6E76">
        <w:rPr>
          <w:lang w:val="en"/>
        </w:rPr>
        <w:t xml:space="preserve"> with Bosch Rexroth’s factory automation experts to get strategic approaches and practical advice about how the company’s technology can help them build smarter, more productive manufacturing solutions</w:t>
      </w:r>
      <w:r w:rsidR="00E2373D">
        <w:rPr>
          <w:lang w:val="en"/>
        </w:rPr>
        <w:t xml:space="preserve"> — and deliver those solutions</w:t>
      </w:r>
      <w:r w:rsidR="003D108F">
        <w:rPr>
          <w:lang w:val="en"/>
        </w:rPr>
        <w:t xml:space="preserve"> </w:t>
      </w:r>
      <w:r w:rsidR="00E2373D">
        <w:rPr>
          <w:lang w:val="en"/>
        </w:rPr>
        <w:t>with maximum speed and minimal complexity.</w:t>
      </w:r>
    </w:p>
    <w:bookmarkEnd w:id="1"/>
    <w:p w14:paraId="60100520" w14:textId="070723BB" w:rsidR="00DB6FEB" w:rsidRDefault="00AB4543" w:rsidP="000F7D15">
      <w:pPr>
        <w:pStyle w:val="Presstext"/>
      </w:pPr>
      <w:r>
        <w:rPr>
          <w:lang w:val="en"/>
        </w:rPr>
        <w:t>Key booth demos and highlights include:</w:t>
      </w:r>
    </w:p>
    <w:p w14:paraId="39698E4D" w14:textId="77777777" w:rsidR="00793804" w:rsidRDefault="008D407B" w:rsidP="000F7D15">
      <w:pPr>
        <w:pStyle w:val="Presstext"/>
      </w:pPr>
      <w:r w:rsidRPr="008D407B">
        <w:rPr>
          <w:b/>
          <w:bCs/>
          <w:lang w:val="en"/>
        </w:rPr>
        <w:t>Smart Flex Effector:</w:t>
      </w:r>
      <w:r w:rsidR="00793804" w:rsidRPr="00B85921">
        <w:rPr>
          <w:lang w:val="en"/>
        </w:rPr>
        <w:t xml:space="preserve"> The Smart Flex Effector is a sensor-based compensation module with independent kinematics in six degrees of freedom that is the first of its kind. It increases precision in handling devices and </w:t>
      </w:r>
      <w:proofErr w:type="gramStart"/>
      <w:r w:rsidR="00793804" w:rsidRPr="00B85921">
        <w:rPr>
          <w:lang w:val="en"/>
        </w:rPr>
        <w:t>opens up</w:t>
      </w:r>
      <w:proofErr w:type="gramEnd"/>
      <w:r w:rsidR="00793804" w:rsidRPr="00B85921">
        <w:rPr>
          <w:lang w:val="en"/>
        </w:rPr>
        <w:t xml:space="preserve"> new areas of application for robots and Cartesian systems.</w:t>
      </w:r>
    </w:p>
    <w:p w14:paraId="2184FB16" w14:textId="723BB0B1" w:rsidR="00793804" w:rsidRDefault="003D108F" w:rsidP="000F7D15">
      <w:pPr>
        <w:pStyle w:val="Presstext"/>
      </w:pPr>
      <w:r>
        <w:rPr>
          <w:lang w:val="en"/>
        </w:rPr>
        <w:t>The Smart Flex Effector is u</w:t>
      </w:r>
      <w:r w:rsidR="00793804" w:rsidRPr="00B85921">
        <w:rPr>
          <w:lang w:val="en"/>
        </w:rPr>
        <w:t>sed in complex handling applications</w:t>
      </w:r>
      <w:r w:rsidR="00017D20">
        <w:rPr>
          <w:lang w:val="en"/>
        </w:rPr>
        <w:t xml:space="preserve"> such as</w:t>
      </w:r>
      <w:r w:rsidR="00793804" w:rsidRPr="00B85921">
        <w:rPr>
          <w:lang w:val="en"/>
        </w:rPr>
        <w:t xml:space="preserve"> joining operations with micron-level tolerances, robotic teaching</w:t>
      </w:r>
      <w:r>
        <w:rPr>
          <w:lang w:val="en"/>
        </w:rPr>
        <w:t xml:space="preserve"> and </w:t>
      </w:r>
      <w:r w:rsidR="00793804" w:rsidRPr="00B85921">
        <w:rPr>
          <w:lang w:val="en"/>
        </w:rPr>
        <w:t>in-process measuring, and provid</w:t>
      </w:r>
      <w:r>
        <w:rPr>
          <w:lang w:val="en"/>
        </w:rPr>
        <w:t>es</w:t>
      </w:r>
      <w:r w:rsidR="00793804" w:rsidRPr="00B85921">
        <w:rPr>
          <w:lang w:val="en"/>
        </w:rPr>
        <w:t xml:space="preserve"> movement flexibility that was until now unobtainable</w:t>
      </w:r>
      <w:r>
        <w:rPr>
          <w:lang w:val="en"/>
        </w:rPr>
        <w:t xml:space="preserve"> while</w:t>
      </w:r>
      <w:r w:rsidR="00793804" w:rsidRPr="00B85921">
        <w:rPr>
          <w:lang w:val="en"/>
        </w:rPr>
        <w:t xml:space="preserve"> solv</w:t>
      </w:r>
      <w:r>
        <w:rPr>
          <w:lang w:val="en"/>
        </w:rPr>
        <w:t>ing</w:t>
      </w:r>
      <w:r w:rsidR="00793804" w:rsidRPr="00B85921">
        <w:rPr>
          <w:lang w:val="en"/>
        </w:rPr>
        <w:t xml:space="preserve"> a wide array of challenges that have troubled integrators for years.</w:t>
      </w:r>
    </w:p>
    <w:p w14:paraId="79260A79" w14:textId="76F66A49" w:rsidR="000F7D15" w:rsidRDefault="003F1536" w:rsidP="000F7D15">
      <w:pPr>
        <w:pStyle w:val="Presstext"/>
      </w:pPr>
      <w:r>
        <w:rPr>
          <w:b/>
          <w:bCs/>
          <w:lang w:val="en"/>
        </w:rPr>
        <w:t>Flexible Transport System</w:t>
      </w:r>
      <w:r w:rsidRPr="008D407B">
        <w:rPr>
          <w:b/>
          <w:bCs/>
          <w:lang w:val="en"/>
        </w:rPr>
        <w:t>:</w:t>
      </w:r>
      <w:r w:rsidRPr="003F1536">
        <w:rPr>
          <w:lang w:val="en"/>
        </w:rPr>
        <w:t xml:space="preserve"> Watch the Flexible Transport System, powered by ctrlX CORE, enable transport and positioning for various steps in demanding assembly applications like battery manufacturing. The Flexible Transport System demonstrates a complete factory automation solution, featuring products across Bosch Rexroth’s automation portfolio, including our TS 2 transfer system conveyors, ML3 synchronous linear motors with an iron core and the </w:t>
      </w:r>
      <w:proofErr w:type="spellStart"/>
      <w:r w:rsidRPr="003F1536">
        <w:rPr>
          <w:lang w:val="en"/>
        </w:rPr>
        <w:t>IndraControl</w:t>
      </w:r>
      <w:proofErr w:type="spellEnd"/>
      <w:r w:rsidRPr="003F1536">
        <w:rPr>
          <w:lang w:val="en"/>
        </w:rPr>
        <w:t xml:space="preserve"> YM.</w:t>
      </w:r>
    </w:p>
    <w:p w14:paraId="7D7530C2" w14:textId="56787990" w:rsidR="003F1536" w:rsidRDefault="00EE644C" w:rsidP="000F7D15">
      <w:pPr>
        <w:pStyle w:val="Presstext"/>
      </w:pPr>
      <w:r>
        <w:rPr>
          <w:b/>
          <w:bCs/>
          <w:lang w:val="en"/>
        </w:rPr>
        <w:t>M</w:t>
      </w:r>
      <w:r w:rsidR="00CD7FE4">
        <w:rPr>
          <w:b/>
          <w:bCs/>
          <w:lang w:val="en"/>
        </w:rPr>
        <w:t>P</w:t>
      </w:r>
      <w:r>
        <w:rPr>
          <w:b/>
          <w:bCs/>
          <w:lang w:val="en"/>
        </w:rPr>
        <w:t>1000</w:t>
      </w:r>
      <w:r w:rsidR="003F1536">
        <w:rPr>
          <w:b/>
          <w:bCs/>
          <w:lang w:val="en"/>
        </w:rPr>
        <w:t>R</w:t>
      </w:r>
      <w:r>
        <w:rPr>
          <w:b/>
          <w:bCs/>
          <w:lang w:val="en"/>
        </w:rPr>
        <w:t xml:space="preserve"> Autonomous Mobile Robot (AMR): </w:t>
      </w:r>
      <w:r>
        <w:rPr>
          <w:lang w:val="en"/>
        </w:rPr>
        <w:t>This groundbreaking factory floor logistics</w:t>
      </w:r>
      <w:r w:rsidRPr="00656C5D">
        <w:rPr>
          <w:lang w:val="en"/>
        </w:rPr>
        <w:t xml:space="preserve"> robot can autonomously move without human intervention and uses a Laser SLAM-based technology to develop a </w:t>
      </w:r>
      <w:r w:rsidR="00C4104E">
        <w:rPr>
          <w:lang w:val="en"/>
        </w:rPr>
        <w:t>“</w:t>
      </w:r>
      <w:proofErr w:type="gramStart"/>
      <w:r w:rsidR="00C4104E">
        <w:rPr>
          <w:lang w:val="en"/>
        </w:rPr>
        <w:t>map</w:t>
      </w:r>
      <w:r w:rsidR="00D61AB5">
        <w:rPr>
          <w:sz w:val="21"/>
          <w:szCs w:val="21"/>
          <w:lang w:val="en"/>
        </w:rPr>
        <w:t>“</w:t>
      </w:r>
      <w:r w:rsidRPr="00656C5D">
        <w:rPr>
          <w:lang w:val="en"/>
        </w:rPr>
        <w:t xml:space="preserve"> of</w:t>
      </w:r>
      <w:proofErr w:type="gramEnd"/>
      <w:r w:rsidRPr="00656C5D">
        <w:rPr>
          <w:lang w:val="en"/>
        </w:rPr>
        <w:t xml:space="preserve"> path</w:t>
      </w:r>
      <w:r w:rsidR="005E1119">
        <w:rPr>
          <w:lang w:val="en"/>
        </w:rPr>
        <w:t>s</w:t>
      </w:r>
      <w:r w:rsidRPr="00656C5D">
        <w:rPr>
          <w:lang w:val="en"/>
        </w:rPr>
        <w:t>/traffic lane</w:t>
      </w:r>
      <w:r w:rsidR="005E1119">
        <w:rPr>
          <w:lang w:val="en"/>
        </w:rPr>
        <w:t>s</w:t>
      </w:r>
      <w:r w:rsidRPr="00656C5D">
        <w:rPr>
          <w:lang w:val="en"/>
        </w:rPr>
        <w:t xml:space="preserve"> to deliver goods.</w:t>
      </w:r>
    </w:p>
    <w:p w14:paraId="7ADDD6C8" w14:textId="6658799D" w:rsidR="00EE644C" w:rsidRDefault="00EE644C" w:rsidP="000F7D15">
      <w:pPr>
        <w:pStyle w:val="Presstext"/>
      </w:pPr>
      <w:r w:rsidRPr="00656C5D">
        <w:rPr>
          <w:lang w:val="en"/>
        </w:rPr>
        <w:t>Our</w:t>
      </w:r>
      <w:r w:rsidR="003F1536">
        <w:rPr>
          <w:lang w:val="en"/>
        </w:rPr>
        <w:t xml:space="preserve"> ROKIT Locator</w:t>
      </w:r>
      <w:r w:rsidRPr="00656C5D">
        <w:rPr>
          <w:lang w:val="en"/>
        </w:rPr>
        <w:t xml:space="preserve"> software allows the robot to continue to change the map and improve over time as the situation within the facility changes.</w:t>
      </w:r>
      <w:r w:rsidR="003D108F">
        <w:rPr>
          <w:lang w:val="en"/>
        </w:rPr>
        <w:t xml:space="preserve"> </w:t>
      </w:r>
      <w:r w:rsidR="00CB29FC" w:rsidRPr="00CB29FC">
        <w:rPr>
          <w:lang w:val="en"/>
        </w:rPr>
        <w:t xml:space="preserve">The MP1000R autonomous mobile robot will </w:t>
      </w:r>
      <w:r w:rsidR="00CB29FC">
        <w:rPr>
          <w:lang w:val="en"/>
        </w:rPr>
        <w:t>simulate the</w:t>
      </w:r>
      <w:r w:rsidR="00CB29FC" w:rsidRPr="00CB29FC">
        <w:rPr>
          <w:lang w:val="en"/>
        </w:rPr>
        <w:t xml:space="preserve"> transport</w:t>
      </w:r>
      <w:r w:rsidR="00CB29FC">
        <w:rPr>
          <w:lang w:val="en"/>
        </w:rPr>
        <w:t xml:space="preserve"> of</w:t>
      </w:r>
      <w:r w:rsidR="00CB29FC" w:rsidRPr="00CB29FC">
        <w:rPr>
          <w:lang w:val="en"/>
        </w:rPr>
        <w:t xml:space="preserve"> assembled materials at the end of line from a workstation to a custom pallet rack, both </w:t>
      </w:r>
      <w:r w:rsidR="00CB29FC" w:rsidRPr="00CB29FC">
        <w:rPr>
          <w:lang w:val="en"/>
        </w:rPr>
        <w:lastRenderedPageBreak/>
        <w:t>assembled with various components from Bosch Rexroth’s aluminum framing portfolio</w:t>
      </w:r>
      <w:r w:rsidR="00CB29FC">
        <w:rPr>
          <w:lang w:val="en"/>
        </w:rPr>
        <w:t>.</w:t>
      </w:r>
    </w:p>
    <w:p w14:paraId="7BB5F357" w14:textId="46A312DA" w:rsidR="003F1536" w:rsidRDefault="00CB29FC" w:rsidP="000F7D15">
      <w:pPr>
        <w:pStyle w:val="Presstext"/>
      </w:pPr>
      <w:r w:rsidRPr="003F1536">
        <w:rPr>
          <w:b/>
          <w:bCs/>
          <w:lang w:val="en"/>
        </w:rPr>
        <w:t>ctrlX AUTOMATION:</w:t>
      </w:r>
      <w:r w:rsidR="003F1536" w:rsidRPr="003F1536">
        <w:rPr>
          <w:lang w:val="en"/>
        </w:rPr>
        <w:t xml:space="preserve"> Our collection of kiosks illustrate</w:t>
      </w:r>
      <w:r w:rsidR="00EA4852">
        <w:rPr>
          <w:lang w:val="en"/>
        </w:rPr>
        <w:t>s</w:t>
      </w:r>
      <w:r w:rsidR="003F1536" w:rsidRPr="003F1536">
        <w:rPr>
          <w:lang w:val="en"/>
        </w:rPr>
        <w:t xml:space="preserve"> the modularity and scalability of ctrlX AUTOMATION while presenting an overview of ctrlX DRIVE and ctrlX CORE hardware capabilities. On display is a three-axis ctrlX DRIVE linked to a ctrlX CORE control system running in real-time. Other components, such as ctrlX IO, ctrlX HMI and the MS2N synchronous motor</w:t>
      </w:r>
      <w:r w:rsidR="003D108F">
        <w:rPr>
          <w:lang w:val="en"/>
        </w:rPr>
        <w:t>,</w:t>
      </w:r>
      <w:r w:rsidR="003F1536" w:rsidRPr="003F1536">
        <w:rPr>
          <w:lang w:val="en"/>
        </w:rPr>
        <w:t xml:space="preserve"> are also included.</w:t>
      </w:r>
    </w:p>
    <w:p w14:paraId="617A9158" w14:textId="731A1AB0" w:rsidR="003F1536" w:rsidRPr="003F1536" w:rsidRDefault="003F1536" w:rsidP="000F7D15">
      <w:pPr>
        <w:pStyle w:val="Presstext"/>
      </w:pPr>
      <w:r w:rsidRPr="003F1536">
        <w:rPr>
          <w:lang w:val="en"/>
        </w:rPr>
        <w:t xml:space="preserve">Additionally, the exhibit demonstrates ctrlX IOT </w:t>
      </w:r>
      <w:r w:rsidR="00EA4852">
        <w:rPr>
          <w:lang w:val="en"/>
        </w:rPr>
        <w:t>—</w:t>
      </w:r>
      <w:r w:rsidRPr="003F1536">
        <w:rPr>
          <w:lang w:val="en"/>
        </w:rPr>
        <w:t xml:space="preserve"> a cutting-edge toolbox with integrated security, communication and data monitoring-analytics apps to meet all Industry 4.0 requirements. ctrlX IOT apps offer optimal flexibility for connecting different devices together across the manufacturing shopfloor (i.e.</w:t>
      </w:r>
      <w:r w:rsidR="00EA4852">
        <w:rPr>
          <w:lang w:val="en"/>
        </w:rPr>
        <w:t>,</w:t>
      </w:r>
      <w:r w:rsidRPr="003F1536">
        <w:rPr>
          <w:lang w:val="en"/>
        </w:rPr>
        <w:t xml:space="preserve"> </w:t>
      </w:r>
      <w:proofErr w:type="spellStart"/>
      <w:r w:rsidRPr="003F1536">
        <w:rPr>
          <w:lang w:val="en"/>
        </w:rPr>
        <w:t>DeviceBridge</w:t>
      </w:r>
      <w:proofErr w:type="spellEnd"/>
      <w:r w:rsidRPr="003F1536">
        <w:rPr>
          <w:lang w:val="en"/>
        </w:rPr>
        <w:t>). The option of fully integrating IoT solutions into the platform enables users unlimited possibilities.</w:t>
      </w:r>
    </w:p>
    <w:p w14:paraId="6A88FDA3" w14:textId="62454D28" w:rsidR="00793804" w:rsidRDefault="004A037B" w:rsidP="000F7D15">
      <w:pPr>
        <w:pStyle w:val="Presstext"/>
      </w:pPr>
      <w:r>
        <w:rPr>
          <w:b/>
          <w:bCs/>
          <w:lang w:val="en"/>
        </w:rPr>
        <w:t xml:space="preserve">Smart Function Kit for Handling: </w:t>
      </w:r>
      <w:r w:rsidR="00793804" w:rsidRPr="00660C5C">
        <w:rPr>
          <w:lang w:val="en"/>
        </w:rPr>
        <w:t xml:space="preserve">The kiosk includes a </w:t>
      </w:r>
      <w:r w:rsidR="00793804">
        <w:rPr>
          <w:lang w:val="en"/>
        </w:rPr>
        <w:t>display</w:t>
      </w:r>
      <w:r w:rsidR="00793804" w:rsidRPr="00660C5C">
        <w:rPr>
          <w:lang w:val="en"/>
        </w:rPr>
        <w:t xml:space="preserve"> that highlights features &amp; benefits of</w:t>
      </w:r>
      <w:r w:rsidR="00DA48A0">
        <w:rPr>
          <w:lang w:val="en"/>
        </w:rPr>
        <w:t xml:space="preserve"> the</w:t>
      </w:r>
      <w:r w:rsidR="00793804" w:rsidRPr="00660C5C">
        <w:rPr>
          <w:lang w:val="en"/>
        </w:rPr>
        <w:t xml:space="preserve"> S</w:t>
      </w:r>
      <w:r w:rsidR="00793804">
        <w:rPr>
          <w:lang w:val="en"/>
        </w:rPr>
        <w:t>mart Function Kit</w:t>
      </w:r>
      <w:r w:rsidR="00793804" w:rsidRPr="00660C5C">
        <w:rPr>
          <w:lang w:val="en"/>
        </w:rPr>
        <w:t xml:space="preserve"> for Handling, combined with a working Cartesian multi</w:t>
      </w:r>
      <w:r w:rsidR="00793804">
        <w:rPr>
          <w:lang w:val="en"/>
        </w:rPr>
        <w:t>-</w:t>
      </w:r>
      <w:r w:rsidR="00793804" w:rsidRPr="00660C5C">
        <w:rPr>
          <w:lang w:val="en"/>
        </w:rPr>
        <w:t xml:space="preserve">axis system whose configuration output can be created by booth visitors using </w:t>
      </w:r>
      <w:r w:rsidR="003D108F">
        <w:rPr>
          <w:lang w:val="en"/>
        </w:rPr>
        <w:t xml:space="preserve">an </w:t>
      </w:r>
      <w:r w:rsidR="00793804" w:rsidRPr="00660C5C">
        <w:rPr>
          <w:lang w:val="en"/>
        </w:rPr>
        <w:t>adjacent Bosch R</w:t>
      </w:r>
      <w:r w:rsidR="00793804">
        <w:rPr>
          <w:lang w:val="en"/>
        </w:rPr>
        <w:t>exroth</w:t>
      </w:r>
      <w:r w:rsidR="00793804" w:rsidRPr="00660C5C">
        <w:rPr>
          <w:lang w:val="en"/>
        </w:rPr>
        <w:t xml:space="preserve"> </w:t>
      </w:r>
      <w:proofErr w:type="spellStart"/>
      <w:r w:rsidR="00793804" w:rsidRPr="00660C5C">
        <w:rPr>
          <w:lang w:val="en"/>
        </w:rPr>
        <w:t>eTools</w:t>
      </w:r>
      <w:proofErr w:type="spellEnd"/>
      <w:r w:rsidR="00793804" w:rsidRPr="00660C5C">
        <w:rPr>
          <w:lang w:val="en"/>
        </w:rPr>
        <w:t xml:space="preserve"> software demonstration.</w:t>
      </w:r>
      <w:r w:rsidR="003D108F">
        <w:rPr>
          <w:lang w:val="en"/>
        </w:rPr>
        <w:t xml:space="preserve"> </w:t>
      </w:r>
      <w:r w:rsidR="00793804">
        <w:rPr>
          <w:lang w:val="en"/>
        </w:rPr>
        <w:t>The exhibit will present how p</w:t>
      </w:r>
      <w:r w:rsidR="00793804" w:rsidRPr="00660C5C">
        <w:rPr>
          <w:lang w:val="en"/>
        </w:rPr>
        <w:t>redefined multi</w:t>
      </w:r>
      <w:r w:rsidR="00793804">
        <w:rPr>
          <w:lang w:val="en"/>
        </w:rPr>
        <w:t>-</w:t>
      </w:r>
      <w:r w:rsidR="00793804" w:rsidRPr="00660C5C">
        <w:rPr>
          <w:lang w:val="en"/>
        </w:rPr>
        <w:t>axis combinations can be easily sized, configured</w:t>
      </w:r>
      <w:r w:rsidR="00793804">
        <w:rPr>
          <w:lang w:val="en"/>
        </w:rPr>
        <w:t xml:space="preserve"> and</w:t>
      </w:r>
      <w:r w:rsidR="00793804" w:rsidRPr="00660C5C">
        <w:rPr>
          <w:lang w:val="en"/>
        </w:rPr>
        <w:t xml:space="preserve"> ordered as one part numb</w:t>
      </w:r>
      <w:r w:rsidR="00793804">
        <w:rPr>
          <w:lang w:val="en"/>
        </w:rPr>
        <w:t>er</w:t>
      </w:r>
      <w:r w:rsidR="00793804" w:rsidRPr="00660C5C">
        <w:rPr>
          <w:lang w:val="en"/>
        </w:rPr>
        <w:t xml:space="preserve">. </w:t>
      </w:r>
      <w:r w:rsidR="003D108F">
        <w:rPr>
          <w:lang w:val="en"/>
        </w:rPr>
        <w:t>Additionally</w:t>
      </w:r>
      <w:r w:rsidR="00793804" w:rsidRPr="00660C5C">
        <w:rPr>
          <w:lang w:val="en"/>
        </w:rPr>
        <w:t>, the</w:t>
      </w:r>
      <w:r w:rsidR="00793804">
        <w:rPr>
          <w:lang w:val="en"/>
        </w:rPr>
        <w:t xml:space="preserve"> Smart Function Kit</w:t>
      </w:r>
      <w:r w:rsidR="00793804" w:rsidRPr="00660C5C">
        <w:rPr>
          <w:lang w:val="en"/>
        </w:rPr>
        <w:t xml:space="preserve"> for Handling software app running on ctrlX allows fast commissioning through auto parameterization of the servo drive</w:t>
      </w:r>
      <w:r w:rsidR="00793804">
        <w:rPr>
          <w:lang w:val="en"/>
        </w:rPr>
        <w:t>.</w:t>
      </w:r>
    </w:p>
    <w:p w14:paraId="2029A151" w14:textId="42E3D20E" w:rsidR="000A76CF" w:rsidRPr="004121E7" w:rsidRDefault="000A76CF" w:rsidP="000F7D15">
      <w:pPr>
        <w:pStyle w:val="Presstext"/>
      </w:pPr>
      <w:r w:rsidRPr="000A76CF">
        <w:rPr>
          <w:lang w:val="en"/>
        </w:rPr>
        <w:t>For more information,</w:t>
      </w:r>
      <w:r w:rsidR="00CA0E0F">
        <w:rPr>
          <w:lang w:val="en"/>
        </w:rPr>
        <w:t xml:space="preserve"> visi</w:t>
      </w:r>
      <w:r w:rsidR="003F1536">
        <w:rPr>
          <w:lang w:val="en"/>
        </w:rPr>
        <w:t>t</w:t>
      </w:r>
      <w:r w:rsidR="003F1536" w:rsidRPr="00E43751">
        <w:rPr>
          <w:lang w:val="en"/>
        </w:rPr>
        <w:t xml:space="preserve"> </w:t>
      </w:r>
      <w:hyperlink r:id="rId9" w:history="1">
        <w:r w:rsidR="003F1536" w:rsidRPr="00E43751">
          <w:rPr>
            <w:rStyle w:val="Hyperlink"/>
            <w:lang w:val="en"/>
          </w:rPr>
          <w:t>www.boschrexroth-us.com/assemblyshowsouth</w:t>
        </w:r>
      </w:hyperlink>
      <w:r w:rsidR="003F1536">
        <w:rPr>
          <w:lang w:val="en"/>
        </w:rPr>
        <w:t>.</w:t>
      </w:r>
      <w:r w:rsidR="003D108F">
        <w:rPr>
          <w:lang w:val="en"/>
        </w:rPr>
        <w:t xml:space="preserve"> </w:t>
      </w:r>
      <w:r w:rsidR="003F1536">
        <w:rPr>
          <w:lang w:val="en"/>
        </w:rPr>
        <w:t xml:space="preserve">The </w:t>
      </w:r>
      <w:r w:rsidR="00B4183D">
        <w:rPr>
          <w:lang w:val="en"/>
        </w:rPr>
        <w:t>ASSEMBLY</w:t>
      </w:r>
      <w:r w:rsidR="003F1536">
        <w:rPr>
          <w:lang w:val="en"/>
        </w:rPr>
        <w:t xml:space="preserve"> Show </w:t>
      </w:r>
      <w:r w:rsidR="00B4183D">
        <w:rPr>
          <w:lang w:val="en"/>
        </w:rPr>
        <w:t>SOUTH</w:t>
      </w:r>
      <w:r w:rsidRPr="000A76CF">
        <w:rPr>
          <w:lang w:val="en"/>
        </w:rPr>
        <w:t xml:space="preserve"> attendees are invited to visit booth</w:t>
      </w:r>
      <w:r w:rsidR="003F1536">
        <w:rPr>
          <w:lang w:val="en"/>
        </w:rPr>
        <w:t xml:space="preserve"> 503 </w:t>
      </w:r>
      <w:r w:rsidRPr="000A76CF">
        <w:rPr>
          <w:lang w:val="en"/>
        </w:rPr>
        <w:t>to learn more</w:t>
      </w:r>
      <w:r w:rsidR="00CA0E0F">
        <w:rPr>
          <w:lang w:val="en"/>
        </w:rPr>
        <w:t>,</w:t>
      </w:r>
      <w:r w:rsidRPr="000A76CF">
        <w:rPr>
          <w:lang w:val="en"/>
        </w:rPr>
        <w:t xml:space="preserve"> directly from Rexroth’s experts.</w:t>
      </w:r>
    </w:p>
    <w:p w14:paraId="6C1BDEA7" w14:textId="77777777" w:rsidR="00734736" w:rsidRPr="00421035" w:rsidRDefault="00734736" w:rsidP="00734736">
      <w:pPr>
        <w:autoSpaceDE w:val="0"/>
        <w:autoSpaceDN w:val="0"/>
        <w:spacing w:after="306" w:line="306" w:lineRule="exact"/>
        <w:rPr>
          <w:rFonts w:ascii="Bosch Office Sans" w:hAnsi="Bosch Office Sans"/>
          <w:i/>
          <w:iCs/>
          <w:sz w:val="18"/>
          <w:szCs w:val="18"/>
          <w:lang w:val="en-US"/>
        </w:rPr>
      </w:pPr>
      <w:bookmarkStart w:id="2" w:name="_Hlk526334076"/>
      <w:bookmarkStart w:id="3" w:name="_Hlk129612041"/>
      <w:r w:rsidRPr="00873723">
        <w:rPr>
          <w:rFonts w:ascii="Bosch Office Sans" w:hAnsi="Bosch Office Sans"/>
          <w:b/>
          <w:i/>
          <w:iCs/>
          <w:sz w:val="18"/>
          <w:szCs w:val="18"/>
        </w:rPr>
        <w:t>About Bosch Rexroth:</w:t>
      </w:r>
      <w:r w:rsidRPr="00FB0EA4">
        <w:rPr>
          <w:b/>
          <w:sz w:val="18"/>
          <w:szCs w:val="18"/>
        </w:rPr>
        <w:br/>
      </w:r>
      <w:bookmarkEnd w:id="2"/>
      <w:r w:rsidRPr="00421035">
        <w:rPr>
          <w:rFonts w:ascii="Bosch Office Sans" w:hAnsi="Bosch Office Sans"/>
          <w:i/>
          <w:iCs/>
          <w:sz w:val="18"/>
          <w:szCs w:val="18"/>
          <w:lang w:val="en-US"/>
        </w:rPr>
        <w:t xml:space="preserve">As one of the world’s leading suppliers of drive and control technologies, Bosch Rexroth ensures efficient, powerful and safe movement in machines and systems of any size. The company bundles global application experience in the market segments of Mobile Applications, Machinery Applications and Engineering, and Factory Automation. With its intelligent components, customized system solutions and services, Bosch Rexroth is creating the necessary environment for fully connected applications. Bosch Rexroth offers its customers hydraulics, electric drive and control technology, gear technology and linear motion and assembly technology, including software and interfaces to the Internet of Things. With locations in over 80 countries, more than </w:t>
      </w:r>
      <w:r>
        <w:rPr>
          <w:rFonts w:ascii="Bosch Office Sans" w:hAnsi="Bosch Office Sans"/>
          <w:i/>
          <w:iCs/>
          <w:sz w:val="18"/>
          <w:szCs w:val="18"/>
          <w:lang w:val="en-US"/>
        </w:rPr>
        <w:t>31,0</w:t>
      </w:r>
      <w:r w:rsidRPr="00421035">
        <w:rPr>
          <w:rFonts w:ascii="Bosch Office Sans" w:hAnsi="Bosch Office Sans"/>
          <w:i/>
          <w:iCs/>
          <w:sz w:val="18"/>
          <w:szCs w:val="18"/>
          <w:lang w:val="en-US"/>
        </w:rPr>
        <w:t xml:space="preserve">00 associates generated sales revenue of around </w:t>
      </w:r>
      <w:r>
        <w:rPr>
          <w:rFonts w:ascii="Bosch Office Sans" w:hAnsi="Bosch Office Sans"/>
          <w:i/>
          <w:iCs/>
          <w:sz w:val="18"/>
          <w:szCs w:val="18"/>
          <w:lang w:val="en-US"/>
        </w:rPr>
        <w:t>6</w:t>
      </w:r>
      <w:r w:rsidRPr="00421035">
        <w:rPr>
          <w:rFonts w:ascii="Bosch Office Sans" w:hAnsi="Bosch Office Sans"/>
          <w:i/>
          <w:iCs/>
          <w:sz w:val="18"/>
          <w:szCs w:val="18"/>
          <w:lang w:val="en-US"/>
        </w:rPr>
        <w:t>.2 billion euros in 202</w:t>
      </w:r>
      <w:r>
        <w:rPr>
          <w:rFonts w:ascii="Bosch Office Sans" w:hAnsi="Bosch Office Sans"/>
          <w:i/>
          <w:iCs/>
          <w:sz w:val="18"/>
          <w:szCs w:val="18"/>
          <w:lang w:val="en-US"/>
        </w:rPr>
        <w:t>1</w:t>
      </w:r>
      <w:r w:rsidRPr="00421035">
        <w:rPr>
          <w:rFonts w:ascii="Bosch Office Sans" w:hAnsi="Bosch Office Sans"/>
          <w:i/>
          <w:iCs/>
          <w:sz w:val="18"/>
          <w:szCs w:val="18"/>
          <w:lang w:val="en-US"/>
        </w:rPr>
        <w:t>.</w:t>
      </w:r>
    </w:p>
    <w:p w14:paraId="0439A6CE" w14:textId="77777777" w:rsidR="00734736" w:rsidRDefault="00734736" w:rsidP="00734736">
      <w:pPr>
        <w:autoSpaceDE w:val="0"/>
        <w:autoSpaceDN w:val="0"/>
        <w:spacing w:after="306" w:line="306" w:lineRule="exact"/>
        <w:rPr>
          <w:rFonts w:ascii="Bosch Office Sans" w:hAnsi="Bosch Office Sans"/>
          <w:i/>
          <w:iCs/>
          <w:sz w:val="18"/>
          <w:szCs w:val="18"/>
          <w:lang w:val="en-US"/>
        </w:rPr>
      </w:pPr>
      <w:r w:rsidRPr="00421035">
        <w:rPr>
          <w:rFonts w:ascii="Bosch Office Sans" w:hAnsi="Bosch Office Sans"/>
          <w:i/>
          <w:iCs/>
          <w:sz w:val="18"/>
          <w:szCs w:val="18"/>
          <w:lang w:val="en-US"/>
        </w:rPr>
        <w:lastRenderedPageBreak/>
        <w:t xml:space="preserve">To learn more, please visit </w:t>
      </w:r>
      <w:hyperlink r:id="rId10" w:history="1">
        <w:r w:rsidRPr="00700CF4">
          <w:rPr>
            <w:rStyle w:val="Hyperlink"/>
            <w:rFonts w:ascii="Bosch Office Sans" w:hAnsi="Bosch Office Sans"/>
            <w:i/>
            <w:iCs/>
            <w:sz w:val="18"/>
            <w:szCs w:val="18"/>
            <w:lang w:val="en-US"/>
          </w:rPr>
          <w:t>www.boschrexroth.com</w:t>
        </w:r>
      </w:hyperlink>
    </w:p>
    <w:p w14:paraId="32C0E34F" w14:textId="77777777" w:rsidR="00734736" w:rsidRDefault="00734736" w:rsidP="00734736">
      <w:pPr>
        <w:spacing w:line="306" w:lineRule="exact"/>
        <w:rPr>
          <w:rFonts w:ascii="Bosch Office Sans" w:hAnsi="Bosch Office Sans"/>
          <w:i/>
          <w:sz w:val="18"/>
          <w:szCs w:val="18"/>
          <w:lang w:val="en-US" w:eastAsia="en-US"/>
        </w:rPr>
      </w:pPr>
      <w:r w:rsidRPr="009E33E5">
        <w:rPr>
          <w:rFonts w:ascii="Bosch Office Sans" w:hAnsi="Bosch Office Sans"/>
          <w:i/>
          <w:sz w:val="18"/>
          <w:szCs w:val="18"/>
          <w:lang w:val="en-US" w:eastAsia="en-US"/>
        </w:rPr>
        <w:t xml:space="preserve">The Bosch Group is a leading global supplier of technology and services. It employs </w:t>
      </w:r>
      <w:r w:rsidRPr="009E33E5">
        <w:rPr>
          <w:rFonts w:ascii="Bosch Office Sans" w:hAnsi="Bosch Office Sans"/>
          <w:i/>
          <w:sz w:val="18"/>
          <w:szCs w:val="18"/>
          <w:lang w:val="en-US" w:eastAsia="en-US"/>
        </w:rPr>
        <w:br/>
        <w:t xml:space="preserve">roughly 420,000 associates worldwide (as of December 31, 2022). According to preliminary figures, the company generated sales of 88.4 billion euros in 2022. Its operations are divided into four business sectors: Mobility Solutions, Industrial Technology, Consumer Goods, and Energy and Building Technology. As a leading IoT provider, Bosch offers innovative solutions for smart homes, Industry 4.0, and connected mobility. Bosch is pursuing a vision of mobility that is sustainable, safe, and exciting. It uses its expertise in sensor technology, software, </w:t>
      </w:r>
      <w:r w:rsidRPr="009E33E5">
        <w:rPr>
          <w:rFonts w:ascii="Bosch Office Sans" w:hAnsi="Bosch Office Sans"/>
          <w:i/>
          <w:sz w:val="18"/>
          <w:szCs w:val="18"/>
          <w:lang w:val="en-US" w:eastAsia="en-US"/>
        </w:rPr>
        <w:br/>
        <w:t xml:space="preserve">and services, as well as its own IoT cloud, to offer its customers connected, cross-domain solutions from a single source. The Bosch Group’s strategic objective is to facilitate connected living with products and solutions that either contain artificial intelligence (AI) or have been developed or manufactured with its help. Bosch improves quality of life worldwide with products and services that are innovative and spark enthusiasm. In short, Bosch creates technology that is “Invented for life.” The Bosch Group comprises Robert Bosch GmbH and </w:t>
      </w:r>
      <w:r w:rsidRPr="009E33E5">
        <w:rPr>
          <w:rFonts w:ascii="Bosch Office Sans" w:hAnsi="Bosch Office Sans"/>
          <w:i/>
          <w:sz w:val="18"/>
          <w:szCs w:val="18"/>
          <w:lang w:val="en-US" w:eastAsia="en-US"/>
        </w:rPr>
        <w:br/>
        <w:t xml:space="preserve">its roughly 440 subsidiary and regional companies in some 60 countries. Including sales </w:t>
      </w:r>
      <w:r w:rsidRPr="009E33E5">
        <w:rPr>
          <w:rFonts w:ascii="Bosch Office Sans" w:hAnsi="Bosch Office Sans"/>
          <w:i/>
          <w:sz w:val="18"/>
          <w:szCs w:val="18"/>
          <w:lang w:val="en-US" w:eastAsia="en-US"/>
        </w:rPr>
        <w:br/>
        <w:t>and service partners, Bosch’s global manufacturing, engineering, and sales network covers nearly every country in the world. With its more than 400 locations worldwide, the Bosch Group has been carbon neutral since the first quarter of 2020. The basis for the company’s future growth is its innovative strength. At 128 locations across the globe, Bosch employs some 85,000 associates in research and development, of which nearly 44,000 are software engineers.</w:t>
      </w:r>
    </w:p>
    <w:p w14:paraId="2CDD2990" w14:textId="77777777" w:rsidR="00734736" w:rsidRPr="009E33E5" w:rsidRDefault="00734736" w:rsidP="00734736">
      <w:pPr>
        <w:spacing w:line="306" w:lineRule="exact"/>
        <w:rPr>
          <w:rFonts w:ascii="Bosch Office Sans" w:hAnsi="Bosch Office Sans"/>
          <w:i/>
          <w:sz w:val="18"/>
          <w:szCs w:val="18"/>
          <w:lang w:val="en-US" w:eastAsia="en-US"/>
        </w:rPr>
      </w:pPr>
    </w:p>
    <w:p w14:paraId="3B904750" w14:textId="77777777" w:rsidR="00734736" w:rsidRPr="0001083A" w:rsidRDefault="00734736" w:rsidP="00734736">
      <w:pPr>
        <w:spacing w:after="306" w:line="306" w:lineRule="exact"/>
        <w:rPr>
          <w:rStyle w:val="Hyperlink"/>
          <w:rFonts w:ascii="Bosch Office Sans" w:hAnsi="Bosch Office Sans"/>
          <w:sz w:val="18"/>
          <w:szCs w:val="18"/>
          <w:lang w:val="en-US"/>
        </w:rPr>
      </w:pPr>
      <w:r w:rsidRPr="0001083A">
        <w:rPr>
          <w:rFonts w:ascii="Bosch Office Sans" w:hAnsi="Bosch Office Sans"/>
          <w:i/>
          <w:iCs/>
          <w:sz w:val="18"/>
          <w:szCs w:val="18"/>
          <w:lang w:val="en-US"/>
        </w:rPr>
        <w:t xml:space="preserve">Additional information is available online at </w:t>
      </w:r>
      <w:hyperlink r:id="rId11" w:tgtFrame="_blank" w:history="1">
        <w:r w:rsidRPr="0001083A">
          <w:rPr>
            <w:rStyle w:val="Hyperlink"/>
            <w:rFonts w:ascii="Bosch Office Sans" w:hAnsi="Bosch Office Sans"/>
            <w:i/>
            <w:iCs/>
            <w:sz w:val="18"/>
            <w:szCs w:val="18"/>
            <w:lang w:val="en-US"/>
          </w:rPr>
          <w:t>www.bosch.com</w:t>
        </w:r>
      </w:hyperlink>
      <w:r w:rsidRPr="0001083A">
        <w:rPr>
          <w:rFonts w:ascii="Bosch Office Sans" w:hAnsi="Bosch Office Sans"/>
          <w:i/>
          <w:iCs/>
          <w:sz w:val="18"/>
          <w:szCs w:val="18"/>
          <w:lang w:val="en-US"/>
        </w:rPr>
        <w:t xml:space="preserve">, </w:t>
      </w:r>
      <w:hyperlink r:id="rId12" w:tgtFrame="_blank" w:history="1">
        <w:r w:rsidRPr="0001083A">
          <w:rPr>
            <w:rStyle w:val="Hyperlink"/>
            <w:rFonts w:ascii="Bosch Office Sans" w:hAnsi="Bosch Office Sans"/>
            <w:i/>
            <w:iCs/>
            <w:sz w:val="18"/>
            <w:szCs w:val="18"/>
            <w:lang w:val="en-US"/>
          </w:rPr>
          <w:t>www.iot.bosch.com</w:t>
        </w:r>
      </w:hyperlink>
      <w:r w:rsidRPr="0001083A">
        <w:rPr>
          <w:rFonts w:ascii="Bosch Office Sans" w:hAnsi="Bosch Office Sans"/>
          <w:i/>
          <w:iCs/>
          <w:sz w:val="18"/>
          <w:szCs w:val="18"/>
          <w:lang w:val="en-US"/>
        </w:rPr>
        <w:t xml:space="preserve">, </w:t>
      </w:r>
      <w:hyperlink r:id="rId13" w:tgtFrame="_blank" w:history="1">
        <w:r w:rsidRPr="0001083A">
          <w:rPr>
            <w:rStyle w:val="Hyperlink"/>
            <w:rFonts w:ascii="Bosch Office Sans" w:hAnsi="Bosch Office Sans"/>
            <w:i/>
            <w:iCs/>
            <w:sz w:val="18"/>
            <w:szCs w:val="18"/>
            <w:lang w:val="en-US"/>
          </w:rPr>
          <w:t>www.bosch-press.com</w:t>
        </w:r>
      </w:hyperlink>
      <w:r w:rsidRPr="0001083A">
        <w:rPr>
          <w:rFonts w:ascii="Bosch Office Sans" w:hAnsi="Bosch Office Sans"/>
          <w:i/>
          <w:iCs/>
          <w:sz w:val="18"/>
          <w:szCs w:val="18"/>
          <w:lang w:val="en-US"/>
        </w:rPr>
        <w:t xml:space="preserve">, </w:t>
      </w:r>
      <w:hyperlink r:id="rId14" w:tgtFrame="_blank" w:history="1">
        <w:r w:rsidRPr="0001083A">
          <w:rPr>
            <w:rStyle w:val="Hyperlink"/>
            <w:rFonts w:ascii="Bosch Office Sans" w:hAnsi="Bosch Office Sans"/>
            <w:i/>
            <w:iCs/>
            <w:sz w:val="18"/>
            <w:szCs w:val="18"/>
            <w:lang w:val="en-US"/>
          </w:rPr>
          <w:t>www.twitter.com/BoschPress</w:t>
        </w:r>
      </w:hyperlink>
      <w:r w:rsidRPr="0001083A">
        <w:rPr>
          <w:rFonts w:ascii="Bosch Office Sans" w:hAnsi="Bosch Office Sans"/>
          <w:i/>
          <w:iCs/>
          <w:sz w:val="18"/>
          <w:szCs w:val="18"/>
          <w:lang w:val="en-US"/>
        </w:rPr>
        <w:t>.</w:t>
      </w:r>
    </w:p>
    <w:p w14:paraId="290CA546" w14:textId="77777777" w:rsidR="00734736" w:rsidRPr="005A497A" w:rsidRDefault="00734736" w:rsidP="00734736">
      <w:pPr>
        <w:rPr>
          <w:lang w:val="en-US"/>
        </w:rPr>
      </w:pPr>
    </w:p>
    <w:p w14:paraId="652D46C5" w14:textId="77777777" w:rsidR="00734736" w:rsidRDefault="00734736" w:rsidP="00734736">
      <w:pPr>
        <w:pStyle w:val="Boilerplate"/>
        <w:ind w:right="346"/>
        <w:jc w:val="center"/>
      </w:pPr>
      <w:r>
        <w:t>###</w:t>
      </w:r>
      <w:bookmarkEnd w:id="3"/>
    </w:p>
    <w:p w14:paraId="4BCB6E47" w14:textId="402AECF2" w:rsidR="009C116A" w:rsidRPr="0003606F" w:rsidRDefault="009C116A" w:rsidP="00734736">
      <w:pPr>
        <w:pStyle w:val="Boilerplate"/>
        <w:rPr>
          <w:i w:val="0"/>
          <w:sz w:val="18"/>
          <w:szCs w:val="18"/>
        </w:rPr>
      </w:pPr>
    </w:p>
    <w:sectPr w:rsidR="009C116A" w:rsidRPr="0003606F" w:rsidSect="001C442B">
      <w:headerReference w:type="default" r:id="rId15"/>
      <w:footerReference w:type="default" r:id="rId16"/>
      <w:headerReference w:type="first" r:id="rId17"/>
      <w:footerReference w:type="first" r:id="rId18"/>
      <w:type w:val="continuous"/>
      <w:pgSz w:w="12240" w:h="15840" w:code="1"/>
      <w:pgMar w:top="2880" w:right="3067" w:bottom="990" w:left="12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724C4" w14:textId="77777777" w:rsidR="00D11746" w:rsidRDefault="00D11746">
      <w:r>
        <w:rPr>
          <w:lang w:val="en"/>
        </w:rPr>
        <w:separator/>
      </w:r>
    </w:p>
  </w:endnote>
  <w:endnote w:type="continuationSeparator" w:id="0">
    <w:p w14:paraId="2665F47B" w14:textId="77777777" w:rsidR="00D11746" w:rsidRDefault="00D11746">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Bosch Office Sans">
    <w:panose1 w:val="00000000000000000000"/>
    <w:charset w:val="00"/>
    <w:family w:val="auto"/>
    <w:pitch w:val="variable"/>
    <w:sig w:usb0="A00002FF" w:usb1="4000E0FB"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6EC0B" w14:textId="77777777" w:rsidR="00DB2D3E" w:rsidRDefault="00DB2D3E" w:rsidP="00DB2D3E">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GB"/>
      </w:rPr>
    </w:pPr>
    <w:bookmarkStart w:id="4" w:name="OLE_LINK1"/>
    <w:r>
      <w:rPr>
        <w:rFonts w:ascii="Bosch Office Sans" w:hAnsi="Bosch Office Sans"/>
        <w:color w:val="000000"/>
        <w:sz w:val="13"/>
        <w:szCs w:val="13"/>
        <w:lang w:val="en-GB"/>
      </w:rPr>
      <w:t>Bosch Rexroth Corporation, Corporate Communications</w:t>
    </w:r>
  </w:p>
  <w:p w14:paraId="414A4859" w14:textId="77777777" w:rsidR="00DB2D3E" w:rsidRDefault="00DB2D3E" w:rsidP="00DB2D3E">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US"/>
      </w:rPr>
    </w:pPr>
    <w:r>
      <w:rPr>
        <w:rFonts w:ascii="Bosch Office Sans" w:hAnsi="Bosch Office Sans"/>
        <w:color w:val="000000"/>
        <w:sz w:val="13"/>
        <w:szCs w:val="13"/>
        <w:lang w:val="en-GB"/>
      </w:rPr>
      <w:t>14001 South Lakes Drive, Charlotte, NC 28273, www.boschrexroth-us.com</w:t>
    </w:r>
  </w:p>
  <w:p w14:paraId="0D4BEEC9" w14:textId="77777777" w:rsidR="00DB2D3E" w:rsidRPr="00557DB3" w:rsidRDefault="00DB2D3E" w:rsidP="00DB2D3E">
    <w:pPr>
      <w:framePr w:w="2633" w:h="3376" w:hRule="exact" w:hSpace="181" w:wrap="around" w:vAnchor="text" w:hAnchor="page" w:x="9190" w:y="-3517"/>
      <w:autoSpaceDE w:val="0"/>
      <w:autoSpaceDN w:val="0"/>
      <w:adjustRightInd w:val="0"/>
      <w:spacing w:line="239" w:lineRule="exact"/>
      <w:rPr>
        <w:rFonts w:ascii="Bosch Office Sans" w:hAnsi="Bosch Office Sans" w:cs="Arial"/>
        <w:color w:val="000000"/>
        <w:sz w:val="13"/>
        <w:szCs w:val="13"/>
        <w:lang w:val="en-GB"/>
      </w:rPr>
    </w:pPr>
    <w:r w:rsidRPr="00557DB3">
      <w:rPr>
        <w:rFonts w:ascii="Bosch Office Sans" w:hAnsi="Bosch Office Sans" w:cs="Arial"/>
        <w:color w:val="000000"/>
        <w:sz w:val="13"/>
        <w:szCs w:val="13"/>
        <w:lang w:val="en-GB"/>
      </w:rPr>
      <w:t>Contact for Journalists:</w:t>
    </w:r>
  </w:p>
  <w:p w14:paraId="3514432D" w14:textId="77777777" w:rsidR="00DB2D3E" w:rsidRPr="00557DB3" w:rsidRDefault="00DB2D3E" w:rsidP="00DB2D3E">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sz w:val="13"/>
        <w:szCs w:val="13"/>
        <w:lang w:val="en-US"/>
      </w:rPr>
      <w:t>Bosch Rexroth Corporation</w:t>
    </w:r>
  </w:p>
  <w:p w14:paraId="6561EAFD" w14:textId="77777777" w:rsidR="00DB2D3E" w:rsidRPr="00557DB3" w:rsidRDefault="00DB2D3E" w:rsidP="00DB2D3E">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Pr>
        <w:rFonts w:ascii="Bosch Office Sans" w:hAnsi="Bosch Office Sans" w:cs="Arial"/>
        <w:color w:val="000000"/>
        <w:sz w:val="13"/>
        <w:szCs w:val="13"/>
        <w:lang w:val="en-US"/>
      </w:rPr>
      <w:t>Mike Thompson</w:t>
    </w:r>
  </w:p>
  <w:p w14:paraId="7880DD59" w14:textId="77777777" w:rsidR="00DB2D3E" w:rsidRPr="00557DB3" w:rsidRDefault="00DB2D3E" w:rsidP="00DB2D3E">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Pr>
        <w:rFonts w:ascii="Bosch Office Sans" w:hAnsi="Bosch Office Sans" w:cs="Arial"/>
        <w:color w:val="000000"/>
        <w:sz w:val="13"/>
        <w:szCs w:val="13"/>
        <w:lang w:val="en-US"/>
      </w:rPr>
      <w:t>14001 S Lakes Dr</w:t>
    </w:r>
  </w:p>
  <w:p w14:paraId="02B89FB0" w14:textId="77777777" w:rsidR="00DB2D3E" w:rsidRPr="00557DB3" w:rsidRDefault="00DB2D3E" w:rsidP="00DB2D3E">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Pr>
        <w:rFonts w:ascii="Bosch Office Sans" w:hAnsi="Bosch Office Sans" w:cs="Arial"/>
        <w:color w:val="000000"/>
        <w:sz w:val="13"/>
        <w:szCs w:val="13"/>
        <w:lang w:val="en-US"/>
      </w:rPr>
      <w:t>Charlotte, NC 28273</w:t>
    </w:r>
  </w:p>
  <w:p w14:paraId="7FD2DC41" w14:textId="77777777" w:rsidR="00DB2D3E" w:rsidRPr="00557DB3" w:rsidRDefault="00DB2D3E" w:rsidP="00DB2D3E">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sidRPr="00557DB3">
      <w:rPr>
        <w:rFonts w:ascii="Bosch Office Sans" w:hAnsi="Bosch Office Sans" w:cs="Arial"/>
        <w:color w:val="000000"/>
        <w:sz w:val="13"/>
        <w:szCs w:val="13"/>
        <w:lang w:val="en-US"/>
      </w:rPr>
      <w:t xml:space="preserve">Telephone </w:t>
    </w:r>
    <w:r>
      <w:rPr>
        <w:rFonts w:ascii="Bosch Office Sans" w:hAnsi="Bosch Office Sans" w:cs="Arial"/>
        <w:color w:val="000000"/>
        <w:sz w:val="13"/>
        <w:szCs w:val="13"/>
        <w:lang w:val="en-US"/>
      </w:rPr>
      <w:t>(704) 430-9230</w:t>
    </w:r>
  </w:p>
  <w:p w14:paraId="5758A818" w14:textId="77777777" w:rsidR="00DB2D3E" w:rsidRPr="00557DB3" w:rsidRDefault="00DB2D3E" w:rsidP="00DB2D3E">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Pr>
        <w:rFonts w:ascii="Bosch Office Sans" w:hAnsi="Bosch Office Sans" w:cs="Arial"/>
        <w:color w:val="000000"/>
        <w:sz w:val="13"/>
        <w:szCs w:val="13"/>
        <w:lang w:val="en-US"/>
      </w:rPr>
      <w:t>Michael.Thompson2</w:t>
    </w:r>
    <w:r w:rsidRPr="00557DB3">
      <w:rPr>
        <w:rFonts w:ascii="Bosch Office Sans" w:hAnsi="Bosch Office Sans" w:cs="Arial"/>
        <w:color w:val="000000"/>
        <w:sz w:val="13"/>
        <w:szCs w:val="13"/>
        <w:lang w:val="en-US"/>
      </w:rPr>
      <w:t xml:space="preserve">@boschrexroth-us.com </w:t>
    </w:r>
  </w:p>
  <w:p w14:paraId="7F3582A6" w14:textId="77777777" w:rsidR="00DB2D3E" w:rsidRPr="00557DB3" w:rsidRDefault="00DB2D3E" w:rsidP="00DB2D3E">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p>
  <w:p w14:paraId="1F64270A" w14:textId="77777777" w:rsidR="00734736" w:rsidRPr="00326644" w:rsidRDefault="00734736" w:rsidP="00734736">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bookmarkStart w:id="5" w:name="_Hlk129611659"/>
    <w:bookmarkEnd w:id="4"/>
    <w:r>
      <w:rPr>
        <w:rFonts w:ascii="Bosch Office Sans" w:hAnsi="Bosch Office Sans"/>
        <w:color w:val="000000" w:themeColor="text1"/>
        <w:sz w:val="13"/>
        <w:szCs w:val="13"/>
        <w:lang w:val="en"/>
      </w:rPr>
      <w:t>Dalton</w:t>
    </w:r>
  </w:p>
  <w:p w14:paraId="603A800D" w14:textId="77777777" w:rsidR="00734736" w:rsidRPr="00326644" w:rsidRDefault="00734736" w:rsidP="00734736">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olor w:val="000000" w:themeColor="text1"/>
        <w:sz w:val="13"/>
        <w:szCs w:val="13"/>
        <w:lang w:val="en"/>
      </w:rPr>
      <w:t>Lindsay Anderson</w:t>
    </w:r>
  </w:p>
  <w:p w14:paraId="3F4F4F42" w14:textId="77777777" w:rsidR="00734736" w:rsidRPr="00326644" w:rsidRDefault="00734736" w:rsidP="00734736">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Pr>
        <w:rFonts w:ascii="Bosch Office Sans" w:hAnsi="Bosch Office Sans"/>
        <w:color w:val="000000" w:themeColor="text1"/>
        <w:sz w:val="13"/>
        <w:szCs w:val="13"/>
        <w:lang w:val="en"/>
      </w:rPr>
      <w:t>140 W. Monroe St</w:t>
    </w:r>
  </w:p>
  <w:p w14:paraId="60A07D54" w14:textId="77777777" w:rsidR="00734736" w:rsidRPr="00326644" w:rsidRDefault="00734736" w:rsidP="00734736">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shd w:val="clear" w:color="auto" w:fill="FFFFFF"/>
      </w:rPr>
    </w:pPr>
    <w:r>
      <w:rPr>
        <w:rFonts w:ascii="Bosch Office Sans" w:hAnsi="Bosch Office Sans"/>
        <w:color w:val="000000" w:themeColor="text1"/>
        <w:sz w:val="13"/>
        <w:szCs w:val="13"/>
        <w:lang w:val="en"/>
      </w:rPr>
      <w:t>Jacksonville, FL 32202</w:t>
    </w:r>
  </w:p>
  <w:p w14:paraId="07F4DE01" w14:textId="77777777" w:rsidR="00734736" w:rsidRPr="00326644" w:rsidRDefault="00734736" w:rsidP="00734736">
    <w:pPr>
      <w:pStyle w:val="Footer"/>
      <w:framePr w:w="2633" w:h="3376" w:hRule="exact" w:hSpace="181" w:wrap="around" w:vAnchor="text" w:hAnchor="page" w:x="9190" w:y="-3517"/>
      <w:spacing w:line="180" w:lineRule="exact"/>
      <w:rPr>
        <w:rFonts w:ascii="Bosch Office Sans" w:hAnsi="Bosch Office Sans" w:cs="Arial"/>
        <w:color w:val="000000" w:themeColor="text1"/>
        <w:sz w:val="13"/>
        <w:szCs w:val="13"/>
        <w:lang w:val="en-US"/>
      </w:rPr>
    </w:pPr>
    <w:r w:rsidRPr="00326644">
      <w:rPr>
        <w:rFonts w:ascii="Bosch Office Sans" w:hAnsi="Bosch Office Sans"/>
        <w:color w:val="000000" w:themeColor="text1"/>
        <w:sz w:val="13"/>
        <w:szCs w:val="13"/>
        <w:lang w:val="en"/>
      </w:rPr>
      <w:t>Telephone (</w:t>
    </w:r>
    <w:r>
      <w:rPr>
        <w:rFonts w:ascii="Bosch Office Sans" w:hAnsi="Bosch Office Sans"/>
        <w:color w:val="000000" w:themeColor="text1"/>
        <w:sz w:val="13"/>
        <w:szCs w:val="13"/>
        <w:lang w:val="en"/>
      </w:rPr>
      <w:t>904</w:t>
    </w:r>
    <w:r w:rsidRPr="00326644">
      <w:rPr>
        <w:rFonts w:ascii="Bosch Office Sans" w:hAnsi="Bosch Office Sans"/>
        <w:color w:val="000000" w:themeColor="text1"/>
        <w:sz w:val="13"/>
        <w:szCs w:val="13"/>
        <w:lang w:val="en"/>
      </w:rPr>
      <w:t xml:space="preserve">) </w:t>
    </w:r>
    <w:r>
      <w:rPr>
        <w:rFonts w:ascii="Bosch Office Sans" w:hAnsi="Bosch Office Sans"/>
        <w:color w:val="000000" w:themeColor="text1"/>
        <w:sz w:val="13"/>
        <w:szCs w:val="13"/>
        <w:lang w:val="en"/>
      </w:rPr>
      <w:t>318-7172</w:t>
    </w:r>
  </w:p>
  <w:p w14:paraId="7992D7E2" w14:textId="57F581B6" w:rsidR="00197896" w:rsidRPr="00C12375" w:rsidRDefault="00734736" w:rsidP="00734736">
    <w:pPr>
      <w:pStyle w:val="Footer"/>
      <w:framePr w:w="2633" w:h="3376" w:hRule="exact" w:hSpace="181" w:wrap="around" w:vAnchor="text" w:hAnchor="page" w:x="9190" w:y="-3517"/>
      <w:spacing w:line="180" w:lineRule="exact"/>
      <w:rPr>
        <w:rFonts w:ascii="Bosch Office Sans" w:hAnsi="Bosch Office Sans" w:cs="Arial"/>
        <w:color w:val="000000"/>
        <w:sz w:val="13"/>
        <w:szCs w:val="13"/>
        <w:lang w:val="en-US"/>
      </w:rPr>
    </w:pPr>
    <w:r>
      <w:rPr>
        <w:rFonts w:ascii="Bosch Office Sans" w:hAnsi="Bosch Office Sans"/>
        <w:color w:val="000000" w:themeColor="text1"/>
        <w:sz w:val="13"/>
        <w:szCs w:val="13"/>
        <w:lang w:val="en"/>
      </w:rPr>
      <w:t>landerson@daltonagency.com</w:t>
    </w:r>
    <w:bookmarkEnd w:id="5"/>
    <w:r w:rsidR="00D854B1" w:rsidRPr="00557DB3">
      <w:rPr>
        <w:color w:val="000000" w:themeColor="text1"/>
        <w:sz w:val="13"/>
        <w:szCs w:val="13"/>
        <w:lang w:val="en"/>
      </w:rPr>
      <w:tab/>
    </w:r>
    <w:r w:rsidR="00197896" w:rsidRPr="00C12375">
      <w:rPr>
        <w:color w:val="000000"/>
        <w:sz w:val="13"/>
        <w:szCs w:val="13"/>
        <w:lang w:val="en"/>
      </w:rPr>
      <w:t xml:space="preserve"> </w:t>
    </w:r>
  </w:p>
  <w:p w14:paraId="117103F2" w14:textId="77777777" w:rsidR="00841B68" w:rsidRDefault="00841B68">
    <w:pPr>
      <w:pStyle w:val="Footer"/>
      <w:spacing w:line="180" w:lineRule="exact"/>
      <w:rPr>
        <w:rFonts w:ascii="Arial" w:hAnsi="Arial"/>
        <w:spacing w:val="10"/>
        <w:sz w:val="15"/>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682B2" w14:textId="77777777" w:rsidR="00841B68" w:rsidRDefault="00841B68">
    <w:pPr>
      <w:pStyle w:val="Footer"/>
      <w:spacing w:line="180" w:lineRule="exact"/>
      <w:rPr>
        <w:rFonts w:ascii="Arial" w:hAnsi="Arial"/>
        <w:spacing w:val="10"/>
        <w:sz w:val="15"/>
      </w:rPr>
    </w:pPr>
  </w:p>
  <w:p w14:paraId="5170B111" w14:textId="77777777" w:rsidR="00841B68" w:rsidRDefault="00841B68">
    <w:pPr>
      <w:pStyle w:val="Footer"/>
      <w:spacing w:line="180" w:lineRule="exact"/>
      <w:rPr>
        <w:rFonts w:ascii="Arial" w:hAnsi="Arial"/>
        <w:spacing w:val="10"/>
        <w:sz w:val="15"/>
      </w:rPr>
    </w:pPr>
  </w:p>
  <w:p w14:paraId="6B45C12D" w14:textId="77777777" w:rsidR="00841B68" w:rsidRDefault="00841B68">
    <w:pPr>
      <w:pStyle w:val="Footer"/>
      <w:spacing w:line="180" w:lineRule="exact"/>
      <w:rPr>
        <w:rFonts w:ascii="Arial" w:hAnsi="Arial"/>
        <w:spacing w:val="10"/>
        <w:sz w:val="15"/>
      </w:rPr>
    </w:pPr>
    <w:r>
      <w:rPr>
        <w:spacing w:val="10"/>
        <w:sz w:val="15"/>
        <w:lang w:val="en"/>
      </w:rPr>
      <w:t>Bosch Rexroth AG, Claudia Hoefer, Press Officer</w:t>
    </w:r>
  </w:p>
  <w:p w14:paraId="6E10B9A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sz w:val="15"/>
        <w:lang w:val="en"/>
      </w:rPr>
      <w:t>Contact for journalists:</w:t>
    </w:r>
  </w:p>
  <w:p w14:paraId="12B03C6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sz w:val="15"/>
        <w:lang w:val="en"/>
      </w:rPr>
      <w:t>Bosch Rexroth AG</w:t>
    </w:r>
  </w:p>
  <w:p w14:paraId="0E0AF0F3" w14:textId="52785797"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lang w:val="en-US"/>
      </w:rPr>
    </w:pPr>
    <w:r>
      <w:rPr>
        <w:sz w:val="15"/>
        <w:lang w:val="en"/>
      </w:rPr>
      <w:fldChar w:fldCharType="begin"/>
    </w:r>
    <w:r w:rsidR="00841B68">
      <w:rPr>
        <w:sz w:val="15"/>
        <w:lang w:val="en"/>
      </w:rPr>
      <w:instrText xml:space="preserve"> DOCPROPERTY "Name"  \* MERGEFORMAT </w:instrText>
    </w:r>
    <w:r>
      <w:rPr>
        <w:sz w:val="15"/>
        <w:lang w:val="en"/>
      </w:rPr>
      <w:fldChar w:fldCharType="separate"/>
    </w:r>
    <w:r w:rsidR="004936BA">
      <w:rPr>
        <w:b/>
        <w:bCs/>
        <w:sz w:val="15"/>
        <w:lang w:val="en-US"/>
      </w:rPr>
      <w:t>Error! Unknown document property name.</w:t>
    </w:r>
    <w:r>
      <w:rPr>
        <w:sz w:val="15"/>
        <w:lang w:val="en"/>
      </w:rPr>
      <w:fldChar w:fldCharType="end"/>
    </w:r>
  </w:p>
  <w:p w14:paraId="54CA5B77"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sz w:val="15"/>
        <w:lang w:val="en"/>
      </w:rPr>
      <w:t xml:space="preserve">97814 </w:t>
    </w:r>
    <w:proofErr w:type="spellStart"/>
    <w:r>
      <w:rPr>
        <w:sz w:val="15"/>
        <w:lang w:val="en"/>
      </w:rPr>
      <w:t>Lohr</w:t>
    </w:r>
    <w:proofErr w:type="spellEnd"/>
    <w:r>
      <w:rPr>
        <w:sz w:val="15"/>
        <w:lang w:val="en"/>
      </w:rPr>
      <w:t xml:space="preserve"> on the Main</w:t>
    </w:r>
  </w:p>
  <w:p w14:paraId="7223BF1E" w14:textId="246015CA"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sz w:val="15"/>
        <w:lang w:val="en"/>
      </w:rPr>
      <w:t>Phone</w:t>
    </w:r>
    <w:r>
      <w:rPr>
        <w:sz w:val="15"/>
        <w:lang w:val="en"/>
      </w:rPr>
      <w:tab/>
    </w:r>
    <w:r w:rsidR="008B5DCB">
      <w:rPr>
        <w:sz w:val="15"/>
        <w:lang w:val="en"/>
      </w:rPr>
      <w:fldChar w:fldCharType="begin"/>
    </w:r>
    <w:r>
      <w:rPr>
        <w:sz w:val="15"/>
        <w:lang w:val="en"/>
      </w:rPr>
      <w:instrText xml:space="preserve"> DOCPROPERTY "Telefon"  \* MERGEFORMAT </w:instrText>
    </w:r>
    <w:r w:rsidR="008B5DCB">
      <w:rPr>
        <w:sz w:val="15"/>
        <w:lang w:val="en"/>
      </w:rPr>
      <w:fldChar w:fldCharType="separate"/>
    </w:r>
    <w:r w:rsidR="004936BA">
      <w:rPr>
        <w:b/>
        <w:bCs/>
        <w:sz w:val="15"/>
        <w:lang w:val="en-US"/>
      </w:rPr>
      <w:t>Error! Unknown document property name.</w:t>
    </w:r>
    <w:r w:rsidR="008B5DCB">
      <w:rPr>
        <w:sz w:val="15"/>
        <w:lang w:val="en"/>
      </w:rPr>
      <w:fldChar w:fldCharType="end"/>
    </w:r>
  </w:p>
  <w:p w14:paraId="6067C866" w14:textId="00928FCD"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sz w:val="15"/>
        <w:lang w:val="en"/>
      </w:rPr>
      <w:t>Fax</w:t>
    </w:r>
    <w:r>
      <w:rPr>
        <w:sz w:val="15"/>
        <w:lang w:val="en"/>
      </w:rPr>
      <w:tab/>
    </w:r>
    <w:r w:rsidR="008B5DCB">
      <w:rPr>
        <w:sz w:val="15"/>
        <w:lang w:val="en"/>
      </w:rPr>
      <w:fldChar w:fldCharType="begin"/>
    </w:r>
    <w:r>
      <w:rPr>
        <w:sz w:val="15"/>
        <w:lang w:val="en"/>
      </w:rPr>
      <w:instrText xml:space="preserve"> DOCPROPERTY "Telefax"  \* MERGEFORMAT </w:instrText>
    </w:r>
    <w:r w:rsidR="008B5DCB">
      <w:rPr>
        <w:sz w:val="15"/>
        <w:lang w:val="en"/>
      </w:rPr>
      <w:fldChar w:fldCharType="separate"/>
    </w:r>
    <w:r w:rsidR="004936BA">
      <w:rPr>
        <w:b/>
        <w:bCs/>
        <w:sz w:val="15"/>
        <w:lang w:val="en-US"/>
      </w:rPr>
      <w:t>Error! Unknown document property name.</w:t>
    </w:r>
    <w:r w:rsidR="008B5DCB">
      <w:rPr>
        <w:sz w:val="15"/>
        <w:lang w:val="en"/>
      </w:rPr>
      <w:fldChar w:fldCharType="end"/>
    </w:r>
  </w:p>
  <w:p w14:paraId="087FDD7B" w14:textId="34D03CFD"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lang w:val="en-US"/>
      </w:rPr>
    </w:pPr>
    <w:r>
      <w:rPr>
        <w:sz w:val="15"/>
        <w:lang w:val="en"/>
      </w:rPr>
      <w:fldChar w:fldCharType="begin"/>
    </w:r>
    <w:r w:rsidR="00841B68">
      <w:rPr>
        <w:sz w:val="15"/>
        <w:lang w:val="en"/>
      </w:rPr>
      <w:instrText xml:space="preserve"> DOCPROPERTY "E-Mail"  \* MERGEFORMAT </w:instrText>
    </w:r>
    <w:r>
      <w:rPr>
        <w:sz w:val="15"/>
        <w:lang w:val="en"/>
      </w:rPr>
      <w:fldChar w:fldCharType="separate"/>
    </w:r>
    <w:r w:rsidR="004936BA">
      <w:rPr>
        <w:b/>
        <w:bCs/>
        <w:sz w:val="15"/>
        <w:lang w:val="en-US"/>
      </w:rPr>
      <w:t>Error! Unknown document property name.</w:t>
    </w:r>
    <w:r>
      <w:rPr>
        <w:sz w:val="15"/>
        <w:lang w:val="en"/>
      </w:rPr>
      <w:fldChar w:fldCharType="end"/>
    </w:r>
  </w:p>
  <w:p w14:paraId="2C6064CB" w14:textId="77777777" w:rsidR="00841B68" w:rsidRDefault="00841B68">
    <w:pPr>
      <w:pStyle w:val="Footer"/>
      <w:spacing w:line="180" w:lineRule="exact"/>
      <w:rPr>
        <w:rFonts w:ascii="Arial" w:hAnsi="Arial"/>
        <w:spacing w:val="10"/>
        <w:sz w:val="15"/>
      </w:rPr>
    </w:pPr>
    <w:r>
      <w:rPr>
        <w:spacing w:val="10"/>
        <w:sz w:val="15"/>
        <w:lang w:val="en"/>
      </w:rPr>
      <w:t xml:space="preserve">97814 </w:t>
    </w:r>
    <w:proofErr w:type="spellStart"/>
    <w:r>
      <w:rPr>
        <w:spacing w:val="10"/>
        <w:sz w:val="15"/>
        <w:lang w:val="en"/>
      </w:rPr>
      <w:t>Lohr</w:t>
    </w:r>
    <w:proofErr w:type="spellEnd"/>
    <w:r>
      <w:rPr>
        <w:spacing w:val="10"/>
        <w:sz w:val="15"/>
        <w:lang w:val="en"/>
      </w:rPr>
      <w:t xml:space="preserve"> am Main, Germany, www.boschrexroth.com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311FE" w14:textId="77777777" w:rsidR="00D11746" w:rsidRDefault="00D11746">
      <w:r>
        <w:rPr>
          <w:lang w:val="en"/>
        </w:rPr>
        <w:separator/>
      </w:r>
    </w:p>
  </w:footnote>
  <w:footnote w:type="continuationSeparator" w:id="0">
    <w:p w14:paraId="0AB62295" w14:textId="77777777" w:rsidR="00D11746" w:rsidRDefault="00D11746">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5A57A" w14:textId="3717F63A" w:rsidR="0028671B" w:rsidRDefault="0028671B" w:rsidP="0028671B">
    <w:pPr>
      <w:spacing w:line="14" w:lineRule="auto"/>
      <w:rPr>
        <w:sz w:val="20"/>
      </w:rPr>
    </w:pPr>
    <w:r>
      <w:rPr>
        <w:noProof/>
        <w:lang w:val="en"/>
      </w:rPr>
      <w:drawing>
        <wp:anchor distT="0" distB="0" distL="0" distR="0" simplePos="0" relativeHeight="251659264" behindDoc="1" locked="0" layoutInCell="1" allowOverlap="1" wp14:anchorId="796A1A0D" wp14:editId="46594A1F">
          <wp:simplePos x="0" y="0"/>
          <wp:positionH relativeFrom="page">
            <wp:posOffset>6067425</wp:posOffset>
          </wp:positionH>
          <wp:positionV relativeFrom="page">
            <wp:posOffset>314325</wp:posOffset>
          </wp:positionV>
          <wp:extent cx="1344383" cy="573785"/>
          <wp:effectExtent l="0" t="0" r="8255"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344383" cy="573785"/>
                  </a:xfrm>
                  <a:prstGeom prst="rect">
                    <a:avLst/>
                  </a:prstGeom>
                </pic:spPr>
              </pic:pic>
            </a:graphicData>
          </a:graphic>
        </wp:anchor>
      </w:drawing>
    </w:r>
  </w:p>
  <w:p w14:paraId="4B12F135" w14:textId="77777777" w:rsidR="003D108F" w:rsidRPr="008749BE" w:rsidRDefault="003D108F" w:rsidP="003D108F">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cs="Arial"/>
        <w:sz w:val="22"/>
        <w:szCs w:val="22"/>
        <w:lang w:val="en-US"/>
      </w:rPr>
      <w:t>DC23006</w:t>
    </w:r>
  </w:p>
  <w:p w14:paraId="30BC6A01" w14:textId="77777777" w:rsidR="003D108F" w:rsidRDefault="003D108F" w:rsidP="003D108F">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03/10/2023</w:t>
    </w:r>
  </w:p>
  <w:p w14:paraId="473B637B" w14:textId="77777777" w:rsidR="003D108F" w:rsidRDefault="003D108F" w:rsidP="003D108F">
    <w:pPr>
      <w:framePr w:w="2131" w:h="1446" w:hRule="exact" w:hSpace="180" w:wrap="around" w:vAnchor="text" w:hAnchor="page" w:x="9571" w:y="2268"/>
      <w:spacing w:line="295" w:lineRule="exact"/>
      <w:rPr>
        <w:rFonts w:ascii="Bosch Office Sans" w:hAnsi="Bosch Office Sans"/>
        <w:sz w:val="22"/>
        <w:szCs w:val="22"/>
        <w:lang w:val="en-GB"/>
      </w:rPr>
    </w:pPr>
  </w:p>
  <w:p w14:paraId="4C644B96" w14:textId="77777777" w:rsidR="003D108F" w:rsidRDefault="003D108F" w:rsidP="003D108F">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For Immediate Use</w:t>
    </w:r>
  </w:p>
  <w:p w14:paraId="4D93A4CD" w14:textId="59F8C12E" w:rsidR="00841B68" w:rsidRDefault="0028671B">
    <w:pPr>
      <w:pStyle w:val="Header"/>
      <w:rPr>
        <w:lang w:val="en-GB"/>
      </w:rPr>
    </w:pPr>
    <w:r>
      <w:rPr>
        <w:noProof/>
        <w:lang w:val="en"/>
      </w:rPr>
      <mc:AlternateContent>
        <mc:Choice Requires="wps">
          <w:drawing>
            <wp:anchor distT="0" distB="0" distL="114300" distR="114300" simplePos="0" relativeHeight="251660288" behindDoc="1" locked="0" layoutInCell="1" allowOverlap="1" wp14:anchorId="4481F512" wp14:editId="7BC6FE5F">
              <wp:simplePos x="0" y="0"/>
              <wp:positionH relativeFrom="page">
                <wp:posOffset>816610</wp:posOffset>
              </wp:positionH>
              <wp:positionV relativeFrom="page">
                <wp:posOffset>1452880</wp:posOffset>
              </wp:positionV>
              <wp:extent cx="1196975" cy="181610"/>
              <wp:effectExtent l="0" t="0" r="3175" b="889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BB6DD2" w14:textId="77777777" w:rsidR="003D108F" w:rsidRPr="00626C4D" w:rsidRDefault="003D108F" w:rsidP="003D108F">
                          <w:pPr>
                            <w:spacing w:before="12"/>
                            <w:ind w:left="20"/>
                            <w:rPr>
                              <w:rFonts w:ascii="Bosch Office Sans" w:hAnsi="Bosch Office Sans"/>
                              <w:b/>
                              <w:color w:val="17365D" w:themeColor="text2" w:themeShade="BF"/>
                            </w:rPr>
                          </w:pPr>
                          <w:r w:rsidRPr="00626C4D">
                            <w:rPr>
                              <w:rFonts w:ascii="Bosch Office Sans" w:hAnsi="Bosch Office Sans"/>
                              <w:b/>
                              <w:color w:val="17365D" w:themeColor="text2" w:themeShade="BF"/>
                              <w:sz w:val="22"/>
                            </w:rPr>
                            <w:t>PRESS RELEASE</w:t>
                          </w:r>
                        </w:p>
                        <w:p w14:paraId="4487DE84" w14:textId="1D833CAD" w:rsidR="0028671B" w:rsidRPr="00626C4D" w:rsidRDefault="0028671B" w:rsidP="0028671B">
                          <w:pPr>
                            <w:spacing w:before="12"/>
                            <w:ind w:left="20"/>
                            <w:rPr>
                              <w:rFonts w:ascii="Bosch Office Sans" w:hAnsi="Bosch Office Sans"/>
                              <w:b/>
                              <w:color w:val="17365D" w:themeColor="text2" w:themeShade="B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81F512" id="_x0000_t202" coordsize="21600,21600" o:spt="202" path="m,l,21600r21600,l21600,xe">
              <v:stroke joinstyle="miter"/>
              <v:path gradientshapeok="t" o:connecttype="rect"/>
            </v:shapetype>
            <v:shape id="Text Box 10" o:spid="_x0000_s1026" type="#_x0000_t202" style="position:absolute;margin-left:64.3pt;margin-top:114.4pt;width:94.25pt;height:14.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" filled="f" stroked="f">
              <v:textbox inset="0,0,0,0">
                <w:txbxContent>
                  <w:p w14:paraId="4EBB6DD2" w14:textId="77777777" w:rsidR="003D108F" w:rsidRPr="00626C4D" w:rsidRDefault="003D108F" w:rsidP="003D108F">
                    <w:pPr>
                      <w:spacing w:before="12"/>
                      <w:ind w:left="20"/>
                      <w:rPr>
                        <w:rFonts w:ascii="Bosch Office Sans" w:hAnsi="Bosch Office Sans"/>
                        <w:b/>
                        <w:color w:val="17365D" w:themeColor="text2" w:themeShade="BF"/>
                      </w:rPr>
                    </w:pPr>
                    <w:r w:rsidRPr="00626C4D">
                      <w:rPr>
                        <w:rFonts w:ascii="Bosch Office Sans" w:hAnsi="Bosch Office Sans"/>
                        <w:b/>
                        <w:color w:val="17365D" w:themeColor="text2" w:themeShade="BF"/>
                        <w:sz w:val="22"/>
                      </w:rPr>
                      <w:t>PRESS RELEASE</w:t>
                    </w:r>
                  </w:p>
                  <w:p w14:paraId="4487DE84" w14:textId="1D833CAD" w:rsidR="0028671B" w:rsidRPr="00626C4D" w:rsidRDefault="0028671B" w:rsidP="0028671B">
                    <w:pPr>
                      <w:spacing w:before="12"/>
                      <w:ind w:left="20"/>
                      <w:rPr>
                        <w:rFonts w:ascii="Bosch Office Sans" w:hAnsi="Bosch Office Sans"/>
                        <w:b/>
                        <w:color w:val="17365D" w:themeColor="text2" w:themeShade="BF"/>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A7D77" w14:textId="77777777" w:rsidR="00841B68" w:rsidRDefault="00841B68">
    <w:pPr>
      <w:pStyle w:val="Header"/>
    </w:pPr>
    <w:r>
      <w:rPr>
        <w:noProof/>
        <w:lang w:val="en"/>
      </w:rPr>
      <w:drawing>
        <wp:inline distT="0" distB="0" distL="0" distR="0" wp14:anchorId="763DEEC8" wp14:editId="40FE6C03">
          <wp:extent cx="6802755" cy="618490"/>
          <wp:effectExtent l="19050" t="0" r="0" b="0"/>
          <wp:docPr id="9" name="Picture 2" descr="Technologiezeile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chnologiezeile_4c"/>
                  <pic:cNvPicPr>
                    <a:picLocks noChangeAspect="1" noChangeArrowheads="1"/>
                  </pic:cNvPicPr>
                </pic:nvPicPr>
                <pic:blipFill>
                  <a:blip r:embed="rId1"/>
                  <a:srcRect l="7214" t="41972"/>
                  <a:stretch>
                    <a:fillRect/>
                  </a:stretch>
                </pic:blipFill>
                <pic:spPr bwMode="auto">
                  <a:xfrm>
                    <a:off x="0" y="0"/>
                    <a:ext cx="6802755" cy="618490"/>
                  </a:xfrm>
                  <a:prstGeom prst="rect">
                    <a:avLst/>
                  </a:prstGeom>
                  <a:noFill/>
                  <a:ln w="9525">
                    <a:noFill/>
                    <a:miter lim="800000"/>
                    <a:headEnd/>
                    <a:tailEnd/>
                  </a:ln>
                </pic:spPr>
              </pic:pic>
            </a:graphicData>
          </a:graphic>
        </wp:inline>
      </w:drawing>
    </w:r>
  </w:p>
  <w:p w14:paraId="560BF0CE" w14:textId="5CD90D7B" w:rsidR="00841B68" w:rsidRDefault="00841B68">
    <w:pPr>
      <w:pStyle w:val="Header"/>
      <w:framePr w:w="2608" w:h="652" w:hSpace="181" w:wrap="around" w:vAnchor="page" w:hAnchor="page" w:x="9300" w:y="2229"/>
      <w:spacing w:line="230" w:lineRule="exact"/>
      <w:rPr>
        <w:rFonts w:ascii="Arial" w:hAnsi="Arial"/>
        <w:sz w:val="15"/>
        <w:lang w:val="en-US"/>
      </w:rPr>
    </w:pPr>
    <w:r>
      <w:rPr>
        <w:sz w:val="15"/>
        <w:lang w:val="en"/>
      </w:rPr>
      <w:t xml:space="preserve">PI </w:t>
    </w:r>
    <w:r w:rsidR="008B5DCB">
      <w:rPr>
        <w:sz w:val="15"/>
        <w:lang w:val="en"/>
      </w:rPr>
      <w:fldChar w:fldCharType="begin"/>
    </w:r>
    <w:r>
      <w:rPr>
        <w:sz w:val="15"/>
        <w:lang w:val="en"/>
      </w:rPr>
      <w:instrText xml:space="preserve"> DOCPROPERTY "PI"  \* MERGEFORMAT </w:instrText>
    </w:r>
    <w:r w:rsidR="008B5DCB">
      <w:rPr>
        <w:sz w:val="15"/>
        <w:lang w:val="en"/>
      </w:rPr>
      <w:fldChar w:fldCharType="separate"/>
    </w:r>
    <w:r w:rsidR="004936BA">
      <w:rPr>
        <w:b/>
        <w:bCs/>
        <w:sz w:val="15"/>
        <w:lang w:val="en-US"/>
      </w:rPr>
      <w:t>Error! Unknown document property name.</w:t>
    </w:r>
    <w:r w:rsidR="008B5DCB">
      <w:rPr>
        <w:sz w:val="15"/>
        <w:lang w:val="en"/>
      </w:rPr>
      <w:fldChar w:fldCharType="end"/>
    </w:r>
  </w:p>
  <w:p w14:paraId="2321FFFB" w14:textId="2A144442" w:rsidR="00841B68" w:rsidRDefault="008B5DCB">
    <w:pPr>
      <w:framePr w:w="2608" w:h="652" w:hSpace="181" w:wrap="around" w:vAnchor="page" w:hAnchor="page" w:x="9300" w:y="2229"/>
      <w:rPr>
        <w:lang w:val="en-US"/>
      </w:rPr>
    </w:pPr>
    <w:r>
      <w:rPr>
        <w:sz w:val="15"/>
        <w:lang w:val="en"/>
      </w:rPr>
      <w:fldChar w:fldCharType="begin"/>
    </w:r>
    <w:r w:rsidR="00841B68">
      <w:rPr>
        <w:sz w:val="15"/>
        <w:lang w:val="en"/>
      </w:rPr>
      <w:instrText xml:space="preserve"> DOCPROPERTY "Datum"  \* MERGEFORMAT </w:instrText>
    </w:r>
    <w:r>
      <w:rPr>
        <w:sz w:val="15"/>
        <w:lang w:val="en"/>
      </w:rPr>
      <w:fldChar w:fldCharType="separate"/>
    </w:r>
    <w:r w:rsidR="004936BA">
      <w:rPr>
        <w:b/>
        <w:bCs/>
        <w:sz w:val="15"/>
        <w:lang w:val="en-US"/>
      </w:rPr>
      <w:t>Error! Unknown document property name.</w:t>
    </w:r>
    <w:r>
      <w:rPr>
        <w:sz w:val="15"/>
        <w:lang w:val="en"/>
      </w:rPr>
      <w:fldChar w:fldCharType="end"/>
    </w:r>
  </w:p>
  <w:p w14:paraId="6A65FE4C" w14:textId="77777777" w:rsidR="00841B68" w:rsidRDefault="00841B68">
    <w:pPr>
      <w:framePr w:w="3430" w:h="556" w:hSpace="181" w:wrap="notBeside" w:vAnchor="page" w:hAnchor="text" w:y="2048"/>
    </w:pPr>
    <w:r>
      <w:rPr>
        <w:sz w:val="38"/>
        <w:lang w:val="en"/>
      </w:rPr>
      <w:t>Press Information</w:t>
    </w:r>
  </w:p>
  <w:p w14:paraId="65D999B3" w14:textId="77777777" w:rsidR="00841B68" w:rsidRDefault="00841B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274E"/>
    <w:multiLevelType w:val="hybridMultilevel"/>
    <w:tmpl w:val="33383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DA1F1E"/>
    <w:multiLevelType w:val="hybridMultilevel"/>
    <w:tmpl w:val="100C0E3A"/>
    <w:lvl w:ilvl="0" w:tplc="19EAA1BA">
      <w:start w:val="1"/>
      <w:numFmt w:val="bullet"/>
      <w:lvlText w:val=""/>
      <w:lvlJc w:val="left"/>
      <w:pPr>
        <w:tabs>
          <w:tab w:val="num" w:pos="720"/>
        </w:tabs>
        <w:ind w:left="720" w:hanging="360"/>
      </w:pPr>
      <w:rPr>
        <w:rFonts w:ascii="Symbol" w:hAnsi="Symbol" w:hint="default"/>
      </w:rPr>
    </w:lvl>
    <w:lvl w:ilvl="1" w:tplc="0A0CDAC8" w:tentative="1">
      <w:start w:val="1"/>
      <w:numFmt w:val="bullet"/>
      <w:lvlText w:val="o"/>
      <w:lvlJc w:val="left"/>
      <w:pPr>
        <w:tabs>
          <w:tab w:val="num" w:pos="1440"/>
        </w:tabs>
        <w:ind w:left="1440" w:hanging="360"/>
      </w:pPr>
      <w:rPr>
        <w:rFonts w:ascii="Courier New" w:hAnsi="Courier New" w:hint="default"/>
      </w:rPr>
    </w:lvl>
    <w:lvl w:ilvl="2" w:tplc="CEA4F978" w:tentative="1">
      <w:start w:val="1"/>
      <w:numFmt w:val="bullet"/>
      <w:lvlText w:val=""/>
      <w:lvlJc w:val="left"/>
      <w:pPr>
        <w:tabs>
          <w:tab w:val="num" w:pos="2160"/>
        </w:tabs>
        <w:ind w:left="2160" w:hanging="360"/>
      </w:pPr>
      <w:rPr>
        <w:rFonts w:ascii="Wingdings" w:hAnsi="Wingdings" w:hint="default"/>
      </w:rPr>
    </w:lvl>
    <w:lvl w:ilvl="3" w:tplc="176610E2" w:tentative="1">
      <w:start w:val="1"/>
      <w:numFmt w:val="bullet"/>
      <w:lvlText w:val=""/>
      <w:lvlJc w:val="left"/>
      <w:pPr>
        <w:tabs>
          <w:tab w:val="num" w:pos="2880"/>
        </w:tabs>
        <w:ind w:left="2880" w:hanging="360"/>
      </w:pPr>
      <w:rPr>
        <w:rFonts w:ascii="Symbol" w:hAnsi="Symbol" w:hint="default"/>
      </w:rPr>
    </w:lvl>
    <w:lvl w:ilvl="4" w:tplc="FB20A3CA" w:tentative="1">
      <w:start w:val="1"/>
      <w:numFmt w:val="bullet"/>
      <w:lvlText w:val="o"/>
      <w:lvlJc w:val="left"/>
      <w:pPr>
        <w:tabs>
          <w:tab w:val="num" w:pos="3600"/>
        </w:tabs>
        <w:ind w:left="3600" w:hanging="360"/>
      </w:pPr>
      <w:rPr>
        <w:rFonts w:ascii="Courier New" w:hAnsi="Courier New" w:hint="default"/>
      </w:rPr>
    </w:lvl>
    <w:lvl w:ilvl="5" w:tplc="2BA229AC" w:tentative="1">
      <w:start w:val="1"/>
      <w:numFmt w:val="bullet"/>
      <w:lvlText w:val=""/>
      <w:lvlJc w:val="left"/>
      <w:pPr>
        <w:tabs>
          <w:tab w:val="num" w:pos="4320"/>
        </w:tabs>
        <w:ind w:left="4320" w:hanging="360"/>
      </w:pPr>
      <w:rPr>
        <w:rFonts w:ascii="Wingdings" w:hAnsi="Wingdings" w:hint="default"/>
      </w:rPr>
    </w:lvl>
    <w:lvl w:ilvl="6" w:tplc="0B621A64" w:tentative="1">
      <w:start w:val="1"/>
      <w:numFmt w:val="bullet"/>
      <w:lvlText w:val=""/>
      <w:lvlJc w:val="left"/>
      <w:pPr>
        <w:tabs>
          <w:tab w:val="num" w:pos="5040"/>
        </w:tabs>
        <w:ind w:left="5040" w:hanging="360"/>
      </w:pPr>
      <w:rPr>
        <w:rFonts w:ascii="Symbol" w:hAnsi="Symbol" w:hint="default"/>
      </w:rPr>
    </w:lvl>
    <w:lvl w:ilvl="7" w:tplc="BDC021C6" w:tentative="1">
      <w:start w:val="1"/>
      <w:numFmt w:val="bullet"/>
      <w:lvlText w:val="o"/>
      <w:lvlJc w:val="left"/>
      <w:pPr>
        <w:tabs>
          <w:tab w:val="num" w:pos="5760"/>
        </w:tabs>
        <w:ind w:left="5760" w:hanging="360"/>
      </w:pPr>
      <w:rPr>
        <w:rFonts w:ascii="Courier New" w:hAnsi="Courier New" w:hint="default"/>
      </w:rPr>
    </w:lvl>
    <w:lvl w:ilvl="8" w:tplc="0D34C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EC73A4"/>
    <w:multiLevelType w:val="hybridMultilevel"/>
    <w:tmpl w:val="724C2900"/>
    <w:lvl w:ilvl="0" w:tplc="7026F038">
      <w:start w:val="1"/>
      <w:numFmt w:val="bullet"/>
      <w:lvlText w:val=""/>
      <w:lvlJc w:val="left"/>
      <w:pPr>
        <w:tabs>
          <w:tab w:val="num" w:pos="720"/>
        </w:tabs>
        <w:ind w:left="720" w:hanging="360"/>
      </w:pPr>
      <w:rPr>
        <w:rFonts w:ascii="Symbol" w:hAnsi="Symbol" w:hint="default"/>
      </w:rPr>
    </w:lvl>
    <w:lvl w:ilvl="1" w:tplc="1BE6B688" w:tentative="1">
      <w:start w:val="1"/>
      <w:numFmt w:val="bullet"/>
      <w:lvlText w:val="o"/>
      <w:lvlJc w:val="left"/>
      <w:pPr>
        <w:tabs>
          <w:tab w:val="num" w:pos="1440"/>
        </w:tabs>
        <w:ind w:left="1440" w:hanging="360"/>
      </w:pPr>
      <w:rPr>
        <w:rFonts w:ascii="Courier New" w:hAnsi="Courier New" w:hint="default"/>
      </w:rPr>
    </w:lvl>
    <w:lvl w:ilvl="2" w:tplc="F57C2C10" w:tentative="1">
      <w:start w:val="1"/>
      <w:numFmt w:val="bullet"/>
      <w:lvlText w:val=""/>
      <w:lvlJc w:val="left"/>
      <w:pPr>
        <w:tabs>
          <w:tab w:val="num" w:pos="2160"/>
        </w:tabs>
        <w:ind w:left="2160" w:hanging="360"/>
      </w:pPr>
      <w:rPr>
        <w:rFonts w:ascii="Wingdings" w:hAnsi="Wingdings" w:hint="default"/>
      </w:rPr>
    </w:lvl>
    <w:lvl w:ilvl="3" w:tplc="F07A275A" w:tentative="1">
      <w:start w:val="1"/>
      <w:numFmt w:val="bullet"/>
      <w:lvlText w:val=""/>
      <w:lvlJc w:val="left"/>
      <w:pPr>
        <w:tabs>
          <w:tab w:val="num" w:pos="2880"/>
        </w:tabs>
        <w:ind w:left="2880" w:hanging="360"/>
      </w:pPr>
      <w:rPr>
        <w:rFonts w:ascii="Symbol" w:hAnsi="Symbol" w:hint="default"/>
      </w:rPr>
    </w:lvl>
    <w:lvl w:ilvl="4" w:tplc="04E4E28A" w:tentative="1">
      <w:start w:val="1"/>
      <w:numFmt w:val="bullet"/>
      <w:lvlText w:val="o"/>
      <w:lvlJc w:val="left"/>
      <w:pPr>
        <w:tabs>
          <w:tab w:val="num" w:pos="3600"/>
        </w:tabs>
        <w:ind w:left="3600" w:hanging="360"/>
      </w:pPr>
      <w:rPr>
        <w:rFonts w:ascii="Courier New" w:hAnsi="Courier New" w:hint="default"/>
      </w:rPr>
    </w:lvl>
    <w:lvl w:ilvl="5" w:tplc="6BA2AFCC" w:tentative="1">
      <w:start w:val="1"/>
      <w:numFmt w:val="bullet"/>
      <w:lvlText w:val=""/>
      <w:lvlJc w:val="left"/>
      <w:pPr>
        <w:tabs>
          <w:tab w:val="num" w:pos="4320"/>
        </w:tabs>
        <w:ind w:left="4320" w:hanging="360"/>
      </w:pPr>
      <w:rPr>
        <w:rFonts w:ascii="Wingdings" w:hAnsi="Wingdings" w:hint="default"/>
      </w:rPr>
    </w:lvl>
    <w:lvl w:ilvl="6" w:tplc="CAC22EAA" w:tentative="1">
      <w:start w:val="1"/>
      <w:numFmt w:val="bullet"/>
      <w:lvlText w:val=""/>
      <w:lvlJc w:val="left"/>
      <w:pPr>
        <w:tabs>
          <w:tab w:val="num" w:pos="5040"/>
        </w:tabs>
        <w:ind w:left="5040" w:hanging="360"/>
      </w:pPr>
      <w:rPr>
        <w:rFonts w:ascii="Symbol" w:hAnsi="Symbol" w:hint="default"/>
      </w:rPr>
    </w:lvl>
    <w:lvl w:ilvl="7" w:tplc="8CA05FB0" w:tentative="1">
      <w:start w:val="1"/>
      <w:numFmt w:val="bullet"/>
      <w:lvlText w:val="o"/>
      <w:lvlJc w:val="left"/>
      <w:pPr>
        <w:tabs>
          <w:tab w:val="num" w:pos="5760"/>
        </w:tabs>
        <w:ind w:left="5760" w:hanging="360"/>
      </w:pPr>
      <w:rPr>
        <w:rFonts w:ascii="Courier New" w:hAnsi="Courier New" w:hint="default"/>
      </w:rPr>
    </w:lvl>
    <w:lvl w:ilvl="8" w:tplc="506493B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6F18EA"/>
    <w:multiLevelType w:val="hybridMultilevel"/>
    <w:tmpl w:val="1A0E1276"/>
    <w:lvl w:ilvl="0" w:tplc="E47268C8">
      <w:start w:val="1"/>
      <w:numFmt w:val="bullet"/>
      <w:lvlText w:val=""/>
      <w:lvlJc w:val="left"/>
      <w:pPr>
        <w:tabs>
          <w:tab w:val="num" w:pos="360"/>
        </w:tabs>
        <w:ind w:left="360" w:hanging="360"/>
      </w:pPr>
      <w:rPr>
        <w:rFonts w:ascii="Symbol" w:hAnsi="Symbol" w:hint="default"/>
      </w:rPr>
    </w:lvl>
    <w:lvl w:ilvl="1" w:tplc="2D849060" w:tentative="1">
      <w:start w:val="1"/>
      <w:numFmt w:val="bullet"/>
      <w:lvlText w:val="o"/>
      <w:lvlJc w:val="left"/>
      <w:pPr>
        <w:tabs>
          <w:tab w:val="num" w:pos="1080"/>
        </w:tabs>
        <w:ind w:left="1080" w:hanging="360"/>
      </w:pPr>
      <w:rPr>
        <w:rFonts w:ascii="Courier New" w:hAnsi="Courier New" w:hint="default"/>
      </w:rPr>
    </w:lvl>
    <w:lvl w:ilvl="2" w:tplc="3B3AA3A4" w:tentative="1">
      <w:start w:val="1"/>
      <w:numFmt w:val="bullet"/>
      <w:lvlText w:val=""/>
      <w:lvlJc w:val="left"/>
      <w:pPr>
        <w:tabs>
          <w:tab w:val="num" w:pos="1800"/>
        </w:tabs>
        <w:ind w:left="1800" w:hanging="360"/>
      </w:pPr>
      <w:rPr>
        <w:rFonts w:ascii="Wingdings" w:hAnsi="Wingdings" w:hint="default"/>
      </w:rPr>
    </w:lvl>
    <w:lvl w:ilvl="3" w:tplc="7AC40F58" w:tentative="1">
      <w:start w:val="1"/>
      <w:numFmt w:val="bullet"/>
      <w:lvlText w:val=""/>
      <w:lvlJc w:val="left"/>
      <w:pPr>
        <w:tabs>
          <w:tab w:val="num" w:pos="2520"/>
        </w:tabs>
        <w:ind w:left="2520" w:hanging="360"/>
      </w:pPr>
      <w:rPr>
        <w:rFonts w:ascii="Symbol" w:hAnsi="Symbol" w:hint="default"/>
      </w:rPr>
    </w:lvl>
    <w:lvl w:ilvl="4" w:tplc="F2A2E858" w:tentative="1">
      <w:start w:val="1"/>
      <w:numFmt w:val="bullet"/>
      <w:lvlText w:val="o"/>
      <w:lvlJc w:val="left"/>
      <w:pPr>
        <w:tabs>
          <w:tab w:val="num" w:pos="3240"/>
        </w:tabs>
        <w:ind w:left="3240" w:hanging="360"/>
      </w:pPr>
      <w:rPr>
        <w:rFonts w:ascii="Courier New" w:hAnsi="Courier New" w:hint="default"/>
      </w:rPr>
    </w:lvl>
    <w:lvl w:ilvl="5" w:tplc="33F823F2" w:tentative="1">
      <w:start w:val="1"/>
      <w:numFmt w:val="bullet"/>
      <w:lvlText w:val=""/>
      <w:lvlJc w:val="left"/>
      <w:pPr>
        <w:tabs>
          <w:tab w:val="num" w:pos="3960"/>
        </w:tabs>
        <w:ind w:left="3960" w:hanging="360"/>
      </w:pPr>
      <w:rPr>
        <w:rFonts w:ascii="Wingdings" w:hAnsi="Wingdings" w:hint="default"/>
      </w:rPr>
    </w:lvl>
    <w:lvl w:ilvl="6" w:tplc="50AEAAB2" w:tentative="1">
      <w:start w:val="1"/>
      <w:numFmt w:val="bullet"/>
      <w:lvlText w:val=""/>
      <w:lvlJc w:val="left"/>
      <w:pPr>
        <w:tabs>
          <w:tab w:val="num" w:pos="4680"/>
        </w:tabs>
        <w:ind w:left="4680" w:hanging="360"/>
      </w:pPr>
      <w:rPr>
        <w:rFonts w:ascii="Symbol" w:hAnsi="Symbol" w:hint="default"/>
      </w:rPr>
    </w:lvl>
    <w:lvl w:ilvl="7" w:tplc="13DAFBBE" w:tentative="1">
      <w:start w:val="1"/>
      <w:numFmt w:val="bullet"/>
      <w:lvlText w:val="o"/>
      <w:lvlJc w:val="left"/>
      <w:pPr>
        <w:tabs>
          <w:tab w:val="num" w:pos="5400"/>
        </w:tabs>
        <w:ind w:left="5400" w:hanging="360"/>
      </w:pPr>
      <w:rPr>
        <w:rFonts w:ascii="Courier New" w:hAnsi="Courier New" w:hint="default"/>
      </w:rPr>
    </w:lvl>
    <w:lvl w:ilvl="8" w:tplc="49C4419A"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A233723"/>
    <w:multiLevelType w:val="hybridMultilevel"/>
    <w:tmpl w:val="F830E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954243"/>
    <w:multiLevelType w:val="hybridMultilevel"/>
    <w:tmpl w:val="A4B8B808"/>
    <w:lvl w:ilvl="0" w:tplc="AE3E1378">
      <w:start w:val="1"/>
      <w:numFmt w:val="bullet"/>
      <w:lvlText w:val="-"/>
      <w:lvlJc w:val="left"/>
      <w:pPr>
        <w:tabs>
          <w:tab w:val="num" w:pos="360"/>
        </w:tabs>
        <w:ind w:left="360" w:hanging="360"/>
      </w:pPr>
      <w:rPr>
        <w:sz w:val="16"/>
      </w:rPr>
    </w:lvl>
    <w:lvl w:ilvl="1" w:tplc="48AAEF48" w:tentative="1">
      <w:start w:val="1"/>
      <w:numFmt w:val="bullet"/>
      <w:lvlText w:val="o"/>
      <w:lvlJc w:val="left"/>
      <w:pPr>
        <w:tabs>
          <w:tab w:val="num" w:pos="1080"/>
        </w:tabs>
        <w:ind w:left="1080" w:hanging="360"/>
      </w:pPr>
      <w:rPr>
        <w:rFonts w:ascii="Courier New" w:hAnsi="Courier New" w:hint="default"/>
      </w:rPr>
    </w:lvl>
    <w:lvl w:ilvl="2" w:tplc="4DFAD182" w:tentative="1">
      <w:start w:val="1"/>
      <w:numFmt w:val="bullet"/>
      <w:lvlText w:val=""/>
      <w:lvlJc w:val="left"/>
      <w:pPr>
        <w:tabs>
          <w:tab w:val="num" w:pos="1800"/>
        </w:tabs>
        <w:ind w:left="1800" w:hanging="360"/>
      </w:pPr>
      <w:rPr>
        <w:rFonts w:ascii="Wingdings" w:hAnsi="Wingdings" w:hint="default"/>
      </w:rPr>
    </w:lvl>
    <w:lvl w:ilvl="3" w:tplc="16FE7024" w:tentative="1">
      <w:start w:val="1"/>
      <w:numFmt w:val="bullet"/>
      <w:lvlText w:val=""/>
      <w:lvlJc w:val="left"/>
      <w:pPr>
        <w:tabs>
          <w:tab w:val="num" w:pos="2520"/>
        </w:tabs>
        <w:ind w:left="2520" w:hanging="360"/>
      </w:pPr>
      <w:rPr>
        <w:rFonts w:ascii="Symbol" w:hAnsi="Symbol" w:hint="default"/>
      </w:rPr>
    </w:lvl>
    <w:lvl w:ilvl="4" w:tplc="AB80DD60" w:tentative="1">
      <w:start w:val="1"/>
      <w:numFmt w:val="bullet"/>
      <w:lvlText w:val="o"/>
      <w:lvlJc w:val="left"/>
      <w:pPr>
        <w:tabs>
          <w:tab w:val="num" w:pos="3240"/>
        </w:tabs>
        <w:ind w:left="3240" w:hanging="360"/>
      </w:pPr>
      <w:rPr>
        <w:rFonts w:ascii="Courier New" w:hAnsi="Courier New" w:hint="default"/>
      </w:rPr>
    </w:lvl>
    <w:lvl w:ilvl="5" w:tplc="3BE403F2" w:tentative="1">
      <w:start w:val="1"/>
      <w:numFmt w:val="bullet"/>
      <w:lvlText w:val=""/>
      <w:lvlJc w:val="left"/>
      <w:pPr>
        <w:tabs>
          <w:tab w:val="num" w:pos="3960"/>
        </w:tabs>
        <w:ind w:left="3960" w:hanging="360"/>
      </w:pPr>
      <w:rPr>
        <w:rFonts w:ascii="Wingdings" w:hAnsi="Wingdings" w:hint="default"/>
      </w:rPr>
    </w:lvl>
    <w:lvl w:ilvl="6" w:tplc="97C845E2" w:tentative="1">
      <w:start w:val="1"/>
      <w:numFmt w:val="bullet"/>
      <w:lvlText w:val=""/>
      <w:lvlJc w:val="left"/>
      <w:pPr>
        <w:tabs>
          <w:tab w:val="num" w:pos="4680"/>
        </w:tabs>
        <w:ind w:left="4680" w:hanging="360"/>
      </w:pPr>
      <w:rPr>
        <w:rFonts w:ascii="Symbol" w:hAnsi="Symbol" w:hint="default"/>
      </w:rPr>
    </w:lvl>
    <w:lvl w:ilvl="7" w:tplc="7F36CA50" w:tentative="1">
      <w:start w:val="1"/>
      <w:numFmt w:val="bullet"/>
      <w:lvlText w:val="o"/>
      <w:lvlJc w:val="left"/>
      <w:pPr>
        <w:tabs>
          <w:tab w:val="num" w:pos="5400"/>
        </w:tabs>
        <w:ind w:left="5400" w:hanging="360"/>
      </w:pPr>
      <w:rPr>
        <w:rFonts w:ascii="Courier New" w:hAnsi="Courier New" w:hint="default"/>
      </w:rPr>
    </w:lvl>
    <w:lvl w:ilvl="8" w:tplc="00FAB474"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DE415B8"/>
    <w:multiLevelType w:val="hybridMultilevel"/>
    <w:tmpl w:val="642E9C2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ED6A8C"/>
    <w:multiLevelType w:val="hybridMultilevel"/>
    <w:tmpl w:val="8E2EE0C8"/>
    <w:lvl w:ilvl="0" w:tplc="327C38F6">
      <w:start w:val="1"/>
      <w:numFmt w:val="bullet"/>
      <w:lvlText w:val=""/>
      <w:lvlJc w:val="left"/>
      <w:pPr>
        <w:tabs>
          <w:tab w:val="num" w:pos="360"/>
        </w:tabs>
        <w:ind w:left="360" w:hanging="360"/>
      </w:pPr>
      <w:rPr>
        <w:rFonts w:ascii="Symbol" w:hAnsi="Symbol" w:hint="default"/>
      </w:rPr>
    </w:lvl>
    <w:lvl w:ilvl="1" w:tplc="AD4005C2" w:tentative="1">
      <w:start w:val="1"/>
      <w:numFmt w:val="bullet"/>
      <w:lvlText w:val="o"/>
      <w:lvlJc w:val="left"/>
      <w:pPr>
        <w:tabs>
          <w:tab w:val="num" w:pos="1080"/>
        </w:tabs>
        <w:ind w:left="1080" w:hanging="360"/>
      </w:pPr>
      <w:rPr>
        <w:rFonts w:ascii="Courier New" w:hAnsi="Courier New" w:hint="default"/>
      </w:rPr>
    </w:lvl>
    <w:lvl w:ilvl="2" w:tplc="634E0B6E" w:tentative="1">
      <w:start w:val="1"/>
      <w:numFmt w:val="bullet"/>
      <w:lvlText w:val=""/>
      <w:lvlJc w:val="left"/>
      <w:pPr>
        <w:tabs>
          <w:tab w:val="num" w:pos="1800"/>
        </w:tabs>
        <w:ind w:left="1800" w:hanging="360"/>
      </w:pPr>
      <w:rPr>
        <w:rFonts w:ascii="Wingdings" w:hAnsi="Wingdings" w:hint="default"/>
      </w:rPr>
    </w:lvl>
    <w:lvl w:ilvl="3" w:tplc="D64CB248" w:tentative="1">
      <w:start w:val="1"/>
      <w:numFmt w:val="bullet"/>
      <w:lvlText w:val=""/>
      <w:lvlJc w:val="left"/>
      <w:pPr>
        <w:tabs>
          <w:tab w:val="num" w:pos="2520"/>
        </w:tabs>
        <w:ind w:left="2520" w:hanging="360"/>
      </w:pPr>
      <w:rPr>
        <w:rFonts w:ascii="Symbol" w:hAnsi="Symbol" w:hint="default"/>
      </w:rPr>
    </w:lvl>
    <w:lvl w:ilvl="4" w:tplc="F59044AC" w:tentative="1">
      <w:start w:val="1"/>
      <w:numFmt w:val="bullet"/>
      <w:lvlText w:val="o"/>
      <w:lvlJc w:val="left"/>
      <w:pPr>
        <w:tabs>
          <w:tab w:val="num" w:pos="3240"/>
        </w:tabs>
        <w:ind w:left="3240" w:hanging="360"/>
      </w:pPr>
      <w:rPr>
        <w:rFonts w:ascii="Courier New" w:hAnsi="Courier New" w:hint="default"/>
      </w:rPr>
    </w:lvl>
    <w:lvl w:ilvl="5" w:tplc="FE8A8ED8" w:tentative="1">
      <w:start w:val="1"/>
      <w:numFmt w:val="bullet"/>
      <w:lvlText w:val=""/>
      <w:lvlJc w:val="left"/>
      <w:pPr>
        <w:tabs>
          <w:tab w:val="num" w:pos="3960"/>
        </w:tabs>
        <w:ind w:left="3960" w:hanging="360"/>
      </w:pPr>
      <w:rPr>
        <w:rFonts w:ascii="Wingdings" w:hAnsi="Wingdings" w:hint="default"/>
      </w:rPr>
    </w:lvl>
    <w:lvl w:ilvl="6" w:tplc="6D2EF6BA" w:tentative="1">
      <w:start w:val="1"/>
      <w:numFmt w:val="bullet"/>
      <w:lvlText w:val=""/>
      <w:lvlJc w:val="left"/>
      <w:pPr>
        <w:tabs>
          <w:tab w:val="num" w:pos="4680"/>
        </w:tabs>
        <w:ind w:left="4680" w:hanging="360"/>
      </w:pPr>
      <w:rPr>
        <w:rFonts w:ascii="Symbol" w:hAnsi="Symbol" w:hint="default"/>
      </w:rPr>
    </w:lvl>
    <w:lvl w:ilvl="7" w:tplc="D536F346" w:tentative="1">
      <w:start w:val="1"/>
      <w:numFmt w:val="bullet"/>
      <w:lvlText w:val="o"/>
      <w:lvlJc w:val="left"/>
      <w:pPr>
        <w:tabs>
          <w:tab w:val="num" w:pos="5400"/>
        </w:tabs>
        <w:ind w:left="5400" w:hanging="360"/>
      </w:pPr>
      <w:rPr>
        <w:rFonts w:ascii="Courier New" w:hAnsi="Courier New" w:hint="default"/>
      </w:rPr>
    </w:lvl>
    <w:lvl w:ilvl="8" w:tplc="8244FCE4"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FAE46DA"/>
    <w:multiLevelType w:val="hybridMultilevel"/>
    <w:tmpl w:val="CAEC5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B21875"/>
    <w:multiLevelType w:val="hybridMultilevel"/>
    <w:tmpl w:val="681459E4"/>
    <w:lvl w:ilvl="0" w:tplc="F156018E">
      <w:start w:val="1"/>
      <w:numFmt w:val="bullet"/>
      <w:pStyle w:val="bulletpoints"/>
      <w:lvlText w:val=""/>
      <w:lvlJc w:val="left"/>
      <w:pPr>
        <w:tabs>
          <w:tab w:val="num" w:pos="360"/>
        </w:tabs>
        <w:ind w:left="360" w:hanging="360"/>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79E4786"/>
    <w:multiLevelType w:val="hybridMultilevel"/>
    <w:tmpl w:val="1A0E1276"/>
    <w:lvl w:ilvl="0" w:tplc="DC9E5C52">
      <w:start w:val="1"/>
      <w:numFmt w:val="bullet"/>
      <w:lvlText w:val="-"/>
      <w:lvlJc w:val="left"/>
      <w:pPr>
        <w:tabs>
          <w:tab w:val="num" w:pos="360"/>
        </w:tabs>
        <w:ind w:left="360" w:hanging="360"/>
      </w:pPr>
      <w:rPr>
        <w:sz w:val="16"/>
      </w:rPr>
    </w:lvl>
    <w:lvl w:ilvl="1" w:tplc="35FA44AE" w:tentative="1">
      <w:start w:val="1"/>
      <w:numFmt w:val="bullet"/>
      <w:lvlText w:val="o"/>
      <w:lvlJc w:val="left"/>
      <w:pPr>
        <w:tabs>
          <w:tab w:val="num" w:pos="1080"/>
        </w:tabs>
        <w:ind w:left="1080" w:hanging="360"/>
      </w:pPr>
      <w:rPr>
        <w:rFonts w:ascii="Courier New" w:hAnsi="Courier New" w:hint="default"/>
      </w:rPr>
    </w:lvl>
    <w:lvl w:ilvl="2" w:tplc="3A8097D8" w:tentative="1">
      <w:start w:val="1"/>
      <w:numFmt w:val="bullet"/>
      <w:lvlText w:val=""/>
      <w:lvlJc w:val="left"/>
      <w:pPr>
        <w:tabs>
          <w:tab w:val="num" w:pos="1800"/>
        </w:tabs>
        <w:ind w:left="1800" w:hanging="360"/>
      </w:pPr>
      <w:rPr>
        <w:rFonts w:ascii="Wingdings" w:hAnsi="Wingdings" w:hint="default"/>
      </w:rPr>
    </w:lvl>
    <w:lvl w:ilvl="3" w:tplc="D8A4A2A8" w:tentative="1">
      <w:start w:val="1"/>
      <w:numFmt w:val="bullet"/>
      <w:lvlText w:val=""/>
      <w:lvlJc w:val="left"/>
      <w:pPr>
        <w:tabs>
          <w:tab w:val="num" w:pos="2520"/>
        </w:tabs>
        <w:ind w:left="2520" w:hanging="360"/>
      </w:pPr>
      <w:rPr>
        <w:rFonts w:ascii="Symbol" w:hAnsi="Symbol" w:hint="default"/>
      </w:rPr>
    </w:lvl>
    <w:lvl w:ilvl="4" w:tplc="78389C36" w:tentative="1">
      <w:start w:val="1"/>
      <w:numFmt w:val="bullet"/>
      <w:lvlText w:val="o"/>
      <w:lvlJc w:val="left"/>
      <w:pPr>
        <w:tabs>
          <w:tab w:val="num" w:pos="3240"/>
        </w:tabs>
        <w:ind w:left="3240" w:hanging="360"/>
      </w:pPr>
      <w:rPr>
        <w:rFonts w:ascii="Courier New" w:hAnsi="Courier New" w:hint="default"/>
      </w:rPr>
    </w:lvl>
    <w:lvl w:ilvl="5" w:tplc="6F2A268A" w:tentative="1">
      <w:start w:val="1"/>
      <w:numFmt w:val="bullet"/>
      <w:lvlText w:val=""/>
      <w:lvlJc w:val="left"/>
      <w:pPr>
        <w:tabs>
          <w:tab w:val="num" w:pos="3960"/>
        </w:tabs>
        <w:ind w:left="3960" w:hanging="360"/>
      </w:pPr>
      <w:rPr>
        <w:rFonts w:ascii="Wingdings" w:hAnsi="Wingdings" w:hint="default"/>
      </w:rPr>
    </w:lvl>
    <w:lvl w:ilvl="6" w:tplc="E24C0CD8" w:tentative="1">
      <w:start w:val="1"/>
      <w:numFmt w:val="bullet"/>
      <w:lvlText w:val=""/>
      <w:lvlJc w:val="left"/>
      <w:pPr>
        <w:tabs>
          <w:tab w:val="num" w:pos="4680"/>
        </w:tabs>
        <w:ind w:left="4680" w:hanging="360"/>
      </w:pPr>
      <w:rPr>
        <w:rFonts w:ascii="Symbol" w:hAnsi="Symbol" w:hint="default"/>
      </w:rPr>
    </w:lvl>
    <w:lvl w:ilvl="7" w:tplc="2CC26B3C" w:tentative="1">
      <w:start w:val="1"/>
      <w:numFmt w:val="bullet"/>
      <w:lvlText w:val="o"/>
      <w:lvlJc w:val="left"/>
      <w:pPr>
        <w:tabs>
          <w:tab w:val="num" w:pos="5400"/>
        </w:tabs>
        <w:ind w:left="5400" w:hanging="360"/>
      </w:pPr>
      <w:rPr>
        <w:rFonts w:ascii="Courier New" w:hAnsi="Courier New" w:hint="default"/>
      </w:rPr>
    </w:lvl>
    <w:lvl w:ilvl="8" w:tplc="46B4DE82"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00617EB"/>
    <w:multiLevelType w:val="hybridMultilevel"/>
    <w:tmpl w:val="7EE0D9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F2E6E57"/>
    <w:multiLevelType w:val="hybridMultilevel"/>
    <w:tmpl w:val="79EA8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5874313">
    <w:abstractNumId w:val="7"/>
  </w:num>
  <w:num w:numId="2" w16cid:durableId="56779628">
    <w:abstractNumId w:val="1"/>
  </w:num>
  <w:num w:numId="3" w16cid:durableId="1296982115">
    <w:abstractNumId w:val="2"/>
  </w:num>
  <w:num w:numId="4" w16cid:durableId="1291520670">
    <w:abstractNumId w:val="3"/>
  </w:num>
  <w:num w:numId="5" w16cid:durableId="2144618092">
    <w:abstractNumId w:val="10"/>
  </w:num>
  <w:num w:numId="6" w16cid:durableId="1968313727">
    <w:abstractNumId w:val="5"/>
  </w:num>
  <w:num w:numId="7" w16cid:durableId="749733885">
    <w:abstractNumId w:val="9"/>
  </w:num>
  <w:num w:numId="8" w16cid:durableId="1474789013">
    <w:abstractNumId w:val="4"/>
  </w:num>
  <w:num w:numId="9" w16cid:durableId="55516454">
    <w:abstractNumId w:val="12"/>
  </w:num>
  <w:num w:numId="10" w16cid:durableId="794981487">
    <w:abstractNumId w:val="0"/>
  </w:num>
  <w:num w:numId="11" w16cid:durableId="1526747423">
    <w:abstractNumId w:val="11"/>
  </w:num>
  <w:num w:numId="12" w16cid:durableId="1257514866">
    <w:abstractNumId w:val="6"/>
  </w:num>
  <w:num w:numId="13" w16cid:durableId="19498535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9" w:dllVersion="512" w:checkStyle="1"/>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476"/>
    <w:rsid w:val="00007A48"/>
    <w:rsid w:val="00007FB7"/>
    <w:rsid w:val="0001044E"/>
    <w:rsid w:val="00014003"/>
    <w:rsid w:val="00014053"/>
    <w:rsid w:val="00017D20"/>
    <w:rsid w:val="0003606F"/>
    <w:rsid w:val="00076F1D"/>
    <w:rsid w:val="000968A0"/>
    <w:rsid w:val="000A76CF"/>
    <w:rsid w:val="000B4F22"/>
    <w:rsid w:val="000F7D15"/>
    <w:rsid w:val="001166E9"/>
    <w:rsid w:val="00123AD6"/>
    <w:rsid w:val="00134586"/>
    <w:rsid w:val="00152646"/>
    <w:rsid w:val="00197896"/>
    <w:rsid w:val="001A61C4"/>
    <w:rsid w:val="001A7835"/>
    <w:rsid w:val="001C442B"/>
    <w:rsid w:val="001D429B"/>
    <w:rsid w:val="001E2E34"/>
    <w:rsid w:val="001F0F8C"/>
    <w:rsid w:val="00207162"/>
    <w:rsid w:val="0021151B"/>
    <w:rsid w:val="002166B8"/>
    <w:rsid w:val="0022182C"/>
    <w:rsid w:val="00234B39"/>
    <w:rsid w:val="002642DA"/>
    <w:rsid w:val="002664AE"/>
    <w:rsid w:val="0028671B"/>
    <w:rsid w:val="002B389E"/>
    <w:rsid w:val="002C68F5"/>
    <w:rsid w:val="00304066"/>
    <w:rsid w:val="003150B0"/>
    <w:rsid w:val="00331258"/>
    <w:rsid w:val="0034188C"/>
    <w:rsid w:val="003419B2"/>
    <w:rsid w:val="00347DA9"/>
    <w:rsid w:val="003665B2"/>
    <w:rsid w:val="00371189"/>
    <w:rsid w:val="0039185B"/>
    <w:rsid w:val="0039774B"/>
    <w:rsid w:val="003B30BA"/>
    <w:rsid w:val="003D108F"/>
    <w:rsid w:val="003F02CC"/>
    <w:rsid w:val="003F1536"/>
    <w:rsid w:val="003F404C"/>
    <w:rsid w:val="003F711F"/>
    <w:rsid w:val="003F763F"/>
    <w:rsid w:val="004121E7"/>
    <w:rsid w:val="00414733"/>
    <w:rsid w:val="004406F4"/>
    <w:rsid w:val="00443FF0"/>
    <w:rsid w:val="00444332"/>
    <w:rsid w:val="004444F3"/>
    <w:rsid w:val="00451770"/>
    <w:rsid w:val="00451ED3"/>
    <w:rsid w:val="0048251C"/>
    <w:rsid w:val="004838E2"/>
    <w:rsid w:val="004936BA"/>
    <w:rsid w:val="004A037B"/>
    <w:rsid w:val="004A15F3"/>
    <w:rsid w:val="004B0831"/>
    <w:rsid w:val="004B5544"/>
    <w:rsid w:val="004B595F"/>
    <w:rsid w:val="004B5A1A"/>
    <w:rsid w:val="004C26BC"/>
    <w:rsid w:val="004C4D23"/>
    <w:rsid w:val="004D6B44"/>
    <w:rsid w:val="004E4D96"/>
    <w:rsid w:val="004E5CFA"/>
    <w:rsid w:val="004E6E76"/>
    <w:rsid w:val="00516653"/>
    <w:rsid w:val="00557DB3"/>
    <w:rsid w:val="00571826"/>
    <w:rsid w:val="00573B8B"/>
    <w:rsid w:val="005825D5"/>
    <w:rsid w:val="0059281E"/>
    <w:rsid w:val="0059333E"/>
    <w:rsid w:val="005B17B5"/>
    <w:rsid w:val="005D411B"/>
    <w:rsid w:val="005D6964"/>
    <w:rsid w:val="005E1119"/>
    <w:rsid w:val="005E4442"/>
    <w:rsid w:val="005E5095"/>
    <w:rsid w:val="005E7990"/>
    <w:rsid w:val="005F22A7"/>
    <w:rsid w:val="00604E26"/>
    <w:rsid w:val="006164AB"/>
    <w:rsid w:val="00623C93"/>
    <w:rsid w:val="00626633"/>
    <w:rsid w:val="00626C4D"/>
    <w:rsid w:val="00632D43"/>
    <w:rsid w:val="00643F29"/>
    <w:rsid w:val="00656C5D"/>
    <w:rsid w:val="00660C5C"/>
    <w:rsid w:val="006A541B"/>
    <w:rsid w:val="006C577A"/>
    <w:rsid w:val="006C5B8A"/>
    <w:rsid w:val="006E1F56"/>
    <w:rsid w:val="006E53F2"/>
    <w:rsid w:val="006F0F5C"/>
    <w:rsid w:val="0072649C"/>
    <w:rsid w:val="00734736"/>
    <w:rsid w:val="00750BBC"/>
    <w:rsid w:val="00773D20"/>
    <w:rsid w:val="0078081A"/>
    <w:rsid w:val="00783BAA"/>
    <w:rsid w:val="00793804"/>
    <w:rsid w:val="007A110E"/>
    <w:rsid w:val="007A2907"/>
    <w:rsid w:val="007E347A"/>
    <w:rsid w:val="007E38C0"/>
    <w:rsid w:val="0082472E"/>
    <w:rsid w:val="00841B68"/>
    <w:rsid w:val="008554C0"/>
    <w:rsid w:val="00864798"/>
    <w:rsid w:val="00870006"/>
    <w:rsid w:val="008749BE"/>
    <w:rsid w:val="008965C2"/>
    <w:rsid w:val="008B5DCB"/>
    <w:rsid w:val="008C2FD7"/>
    <w:rsid w:val="008D00DA"/>
    <w:rsid w:val="008D407B"/>
    <w:rsid w:val="008E4F57"/>
    <w:rsid w:val="008E7E9F"/>
    <w:rsid w:val="00913369"/>
    <w:rsid w:val="009270A5"/>
    <w:rsid w:val="00941822"/>
    <w:rsid w:val="009425E9"/>
    <w:rsid w:val="00942BE2"/>
    <w:rsid w:val="00946D15"/>
    <w:rsid w:val="00974B3B"/>
    <w:rsid w:val="00986432"/>
    <w:rsid w:val="009C116A"/>
    <w:rsid w:val="009D556C"/>
    <w:rsid w:val="009D7BD1"/>
    <w:rsid w:val="009E7770"/>
    <w:rsid w:val="00A070B3"/>
    <w:rsid w:val="00A15ABF"/>
    <w:rsid w:val="00A901D4"/>
    <w:rsid w:val="00A90BDC"/>
    <w:rsid w:val="00A97770"/>
    <w:rsid w:val="00AB4543"/>
    <w:rsid w:val="00AC1EB7"/>
    <w:rsid w:val="00AC2D98"/>
    <w:rsid w:val="00AD7091"/>
    <w:rsid w:val="00AE30E4"/>
    <w:rsid w:val="00B12097"/>
    <w:rsid w:val="00B165AB"/>
    <w:rsid w:val="00B23F88"/>
    <w:rsid w:val="00B24954"/>
    <w:rsid w:val="00B32FA7"/>
    <w:rsid w:val="00B4183D"/>
    <w:rsid w:val="00B516AB"/>
    <w:rsid w:val="00B51AE4"/>
    <w:rsid w:val="00B635DD"/>
    <w:rsid w:val="00B66F19"/>
    <w:rsid w:val="00B74508"/>
    <w:rsid w:val="00B9311C"/>
    <w:rsid w:val="00B95D6C"/>
    <w:rsid w:val="00BB00AB"/>
    <w:rsid w:val="00BB5F6E"/>
    <w:rsid w:val="00C05190"/>
    <w:rsid w:val="00C12375"/>
    <w:rsid w:val="00C25CBC"/>
    <w:rsid w:val="00C4104E"/>
    <w:rsid w:val="00C421D9"/>
    <w:rsid w:val="00C42E05"/>
    <w:rsid w:val="00C4621C"/>
    <w:rsid w:val="00C602B7"/>
    <w:rsid w:val="00C8659A"/>
    <w:rsid w:val="00CA0E0F"/>
    <w:rsid w:val="00CB29FC"/>
    <w:rsid w:val="00CD7FE4"/>
    <w:rsid w:val="00CE3C1B"/>
    <w:rsid w:val="00CF1DDA"/>
    <w:rsid w:val="00D11746"/>
    <w:rsid w:val="00D35C5F"/>
    <w:rsid w:val="00D4012E"/>
    <w:rsid w:val="00D52A75"/>
    <w:rsid w:val="00D53790"/>
    <w:rsid w:val="00D61AB5"/>
    <w:rsid w:val="00D62DC9"/>
    <w:rsid w:val="00D777EA"/>
    <w:rsid w:val="00D854B1"/>
    <w:rsid w:val="00DA48A0"/>
    <w:rsid w:val="00DB2D3E"/>
    <w:rsid w:val="00DB6FEB"/>
    <w:rsid w:val="00DB736D"/>
    <w:rsid w:val="00DD22BB"/>
    <w:rsid w:val="00DD4B3A"/>
    <w:rsid w:val="00DE2BA1"/>
    <w:rsid w:val="00DF4E4B"/>
    <w:rsid w:val="00E10562"/>
    <w:rsid w:val="00E12C38"/>
    <w:rsid w:val="00E2373D"/>
    <w:rsid w:val="00E3048E"/>
    <w:rsid w:val="00E317DA"/>
    <w:rsid w:val="00E35924"/>
    <w:rsid w:val="00E36796"/>
    <w:rsid w:val="00E43751"/>
    <w:rsid w:val="00E74F1F"/>
    <w:rsid w:val="00E93EA8"/>
    <w:rsid w:val="00EA4852"/>
    <w:rsid w:val="00EA523D"/>
    <w:rsid w:val="00ED1CC7"/>
    <w:rsid w:val="00EE644C"/>
    <w:rsid w:val="00F0583E"/>
    <w:rsid w:val="00F26DBC"/>
    <w:rsid w:val="00F54D0D"/>
    <w:rsid w:val="00F73EF7"/>
    <w:rsid w:val="00F75B7D"/>
    <w:rsid w:val="00F81587"/>
    <w:rsid w:val="00F85A39"/>
    <w:rsid w:val="00F86BF4"/>
    <w:rsid w:val="00FA0EAB"/>
    <w:rsid w:val="00FD6476"/>
    <w:rsid w:val="00FE1CF5"/>
    <w:rsid w:val="00FF3C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252BA2"/>
  <w15:docId w15:val="{542FF1C9-89C4-45B3-9AC6-F2C2AA457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4D23"/>
    <w:rPr>
      <w:sz w:val="24"/>
      <w:szCs w:val="24"/>
      <w:lang w:val="de-DE" w:eastAsia="de-DE"/>
    </w:rPr>
  </w:style>
  <w:style w:type="paragraph" w:styleId="Heading2">
    <w:name w:val="heading 2"/>
    <w:basedOn w:val="Normal"/>
    <w:pPr>
      <w:spacing w:before="100" w:beforeAutospacing="1" w:after="100" w:afterAutospacing="1"/>
      <w:outlineLvl w:val="1"/>
    </w:pPr>
    <w:rPr>
      <w:rFonts w:eastAsia="Batang"/>
      <w:b/>
      <w:bCs/>
      <w:sz w:val="36"/>
      <w:szCs w:val="36"/>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semiHidden/>
    <w:pPr>
      <w:tabs>
        <w:tab w:val="center" w:pos="4536"/>
        <w:tab w:val="right" w:pos="9072"/>
      </w:tabs>
    </w:pPr>
  </w:style>
  <w:style w:type="character" w:styleId="Hyperlink">
    <w:name w:val="Hyperlink"/>
    <w:uiPriority w:val="99"/>
    <w:rPr>
      <w:color w:val="0000FF"/>
      <w:u w:val="single"/>
    </w:rPr>
  </w:style>
  <w:style w:type="paragraph" w:customStyle="1" w:styleId="Headline">
    <w:name w:val="Headline"/>
    <w:basedOn w:val="Normal"/>
    <w:qFormat/>
    <w:rsid w:val="00371189"/>
    <w:pPr>
      <w:spacing w:line="340" w:lineRule="exact"/>
      <w:ind w:right="348"/>
    </w:pPr>
    <w:rPr>
      <w:rFonts w:ascii="Bosch Office Sans" w:hAnsi="Bosch Office Sans"/>
      <w:b/>
      <w:color w:val="00CCFF"/>
      <w:sz w:val="30"/>
      <w:lang w:val="en-US"/>
    </w:rPr>
  </w:style>
  <w:style w:type="paragraph" w:customStyle="1" w:styleId="Picturedescription">
    <w:name w:val="Picture description"/>
    <w:basedOn w:val="Normal"/>
    <w:qFormat/>
    <w:pPr>
      <w:spacing w:before="120" w:after="218" w:line="218" w:lineRule="exact"/>
    </w:pPr>
    <w:rPr>
      <w:rFonts w:ascii="Bosch Office Sans" w:hAnsi="Bosch Office Sans" w:cs="Arial"/>
      <w:spacing w:val="10"/>
      <w:sz w:val="16"/>
    </w:rPr>
  </w:style>
  <w:style w:type="paragraph" w:customStyle="1" w:styleId="Presstext">
    <w:name w:val="Press text"/>
    <w:basedOn w:val="Normal"/>
    <w:qFormat/>
    <w:pPr>
      <w:spacing w:after="306" w:line="306" w:lineRule="exact"/>
    </w:pPr>
    <w:rPr>
      <w:rFonts w:ascii="Bosch Office Sans" w:hAnsi="Bosch Office Sans"/>
      <w:sz w:val="22"/>
    </w:rPr>
  </w:style>
  <w:style w:type="character" w:styleId="FollowedHyperlink">
    <w:name w:val="FollowedHyperlink"/>
    <w:semiHidden/>
    <w:rPr>
      <w:color w:val="800080"/>
      <w:u w:val="single"/>
    </w:rPr>
  </w:style>
  <w:style w:type="paragraph" w:customStyle="1" w:styleId="Boilerplate">
    <w:name w:val="Boilerplate"/>
    <w:basedOn w:val="Normal"/>
    <w:pPr>
      <w:spacing w:after="306" w:line="306" w:lineRule="exact"/>
    </w:pPr>
    <w:rPr>
      <w:rFonts w:ascii="Bosch Office Sans" w:hAnsi="Bosch Office Sans"/>
      <w:i/>
      <w:sz w:val="22"/>
      <w:szCs w:val="20"/>
    </w:rPr>
  </w:style>
  <w:style w:type="paragraph" w:customStyle="1" w:styleId="Summary">
    <w:name w:val="Summary"/>
    <w:basedOn w:val="Normal"/>
    <w:autoRedefine/>
    <w:qFormat/>
    <w:rsid w:val="00A97770"/>
    <w:pPr>
      <w:tabs>
        <w:tab w:val="left" w:pos="7558"/>
      </w:tabs>
      <w:spacing w:after="306" w:line="306" w:lineRule="exact"/>
      <w:ind w:right="346"/>
    </w:pPr>
    <w:rPr>
      <w:rFonts w:ascii="Bosch Office Sans" w:hAnsi="Bosch Office Sans"/>
      <w:b/>
      <w:sz w:val="22"/>
      <w:lang w:val="en-US"/>
    </w:rPr>
  </w:style>
  <w:style w:type="paragraph" w:styleId="NormalWeb">
    <w:name w:val="Normal (Web)"/>
    <w:basedOn w:val="Normal"/>
    <w:uiPriority w:val="99"/>
    <w:semiHidden/>
    <w:pPr>
      <w:spacing w:before="100" w:beforeAutospacing="1" w:after="100" w:afterAutospacing="1"/>
    </w:pPr>
  </w:style>
  <w:style w:type="paragraph" w:customStyle="1" w:styleId="Subheading">
    <w:name w:val="Subheading"/>
    <w:basedOn w:val="Normal"/>
    <w:qFormat/>
    <w:rsid w:val="00371189"/>
    <w:pPr>
      <w:spacing w:after="272" w:line="272" w:lineRule="exact"/>
      <w:ind w:right="348"/>
    </w:pPr>
    <w:rPr>
      <w:rFonts w:ascii="Bosch Office Sans" w:hAnsi="Bosch Office Sans"/>
      <w:b/>
      <w:sz w:val="22"/>
      <w:szCs w:val="20"/>
      <w:lang w:val="en-US"/>
    </w:rPr>
  </w:style>
  <w:style w:type="paragraph" w:customStyle="1" w:styleId="bulletpoints">
    <w:name w:val="bullet points"/>
    <w:basedOn w:val="Normal"/>
    <w:link w:val="bulletpointsChar"/>
    <w:pPr>
      <w:numPr>
        <w:numId w:val="7"/>
      </w:numPr>
      <w:spacing w:after="272" w:line="272" w:lineRule="exact"/>
      <w:ind w:left="0" w:firstLine="0"/>
      <w:contextualSpacing/>
    </w:pPr>
    <w:rPr>
      <w:rFonts w:ascii="Bosch Office Sans" w:hAnsi="Bosch Office Sans"/>
      <w:sz w:val="22"/>
      <w:szCs w:val="21"/>
      <w:lang w:eastAsia="en-US"/>
    </w:rPr>
  </w:style>
  <w:style w:type="paragraph" w:styleId="BalloonText">
    <w:name w:val="Balloon Text"/>
    <w:basedOn w:val="Normal"/>
    <w:semiHidden/>
    <w:unhideWhenUsed/>
    <w:rPr>
      <w:rFonts w:ascii="Tahoma" w:hAnsi="Tahoma"/>
      <w:sz w:val="16"/>
      <w:szCs w:val="16"/>
    </w:rPr>
  </w:style>
  <w:style w:type="character" w:customStyle="1" w:styleId="BalloonTextChar">
    <w:name w:val="Balloon Text Char"/>
    <w:semiHidden/>
    <w:rPr>
      <w:rFonts w:ascii="Tahoma" w:hAnsi="Tahoma" w:cs="Tahoma"/>
      <w:sz w:val="16"/>
      <w:szCs w:val="16"/>
      <w:lang w:val="de-DE" w:eastAsia="de-DE"/>
    </w:rPr>
  </w:style>
  <w:style w:type="character" w:customStyle="1" w:styleId="FooterChar">
    <w:name w:val="Footer Char"/>
    <w:semiHidden/>
    <w:rPr>
      <w:sz w:val="24"/>
      <w:szCs w:val="24"/>
      <w:lang w:val="de-DE" w:eastAsia="de-DE"/>
    </w:rPr>
  </w:style>
  <w:style w:type="character" w:styleId="CommentReference">
    <w:name w:val="annotation reference"/>
    <w:semiHidden/>
    <w:unhideWhenUsed/>
    <w:rPr>
      <w:sz w:val="16"/>
      <w:szCs w:val="16"/>
    </w:rPr>
  </w:style>
  <w:style w:type="paragraph" w:styleId="CommentText">
    <w:name w:val="annotation text"/>
    <w:basedOn w:val="Normal"/>
    <w:semiHidden/>
    <w:unhideWhenUsed/>
    <w:rPr>
      <w:sz w:val="20"/>
      <w:szCs w:val="20"/>
    </w:rPr>
  </w:style>
  <w:style w:type="character" w:customStyle="1" w:styleId="CommentTextChar">
    <w:name w:val="Comment Text Char"/>
    <w:semiHidden/>
    <w:rPr>
      <w:lang w:val="de-DE" w:eastAsia="de-DE"/>
    </w:rPr>
  </w:style>
  <w:style w:type="paragraph" w:styleId="CommentSubject">
    <w:name w:val="annotation subject"/>
    <w:basedOn w:val="CommentText"/>
    <w:next w:val="CommentText"/>
    <w:semiHidden/>
    <w:unhideWhenUsed/>
    <w:rPr>
      <w:b/>
      <w:bCs/>
    </w:rPr>
  </w:style>
  <w:style w:type="character" w:customStyle="1" w:styleId="CommentSubjectChar">
    <w:name w:val="Comment Subject Char"/>
    <w:semiHidden/>
    <w:rPr>
      <w:b/>
      <w:bCs/>
      <w:lang w:val="de-DE" w:eastAsia="de-DE"/>
    </w:rPr>
  </w:style>
  <w:style w:type="character" w:customStyle="1" w:styleId="BoilerplateChar">
    <w:name w:val="Boilerplate Char"/>
    <w:locked/>
    <w:rPr>
      <w:rFonts w:ascii="Bosch Office Sans" w:hAnsi="Bosch Office Sans"/>
      <w:i/>
      <w:sz w:val="22"/>
      <w:lang w:val="de-DE"/>
    </w:rPr>
  </w:style>
  <w:style w:type="paragraph" w:customStyle="1" w:styleId="Style2">
    <w:name w:val="Style2"/>
    <w:basedOn w:val="Boilerplate"/>
    <w:rPr>
      <w:iCs/>
      <w:sz w:val="20"/>
    </w:rPr>
  </w:style>
  <w:style w:type="character" w:customStyle="1" w:styleId="UnresolvedMention1">
    <w:name w:val="Unresolved Mention1"/>
    <w:basedOn w:val="DefaultParagraphFont"/>
    <w:uiPriority w:val="99"/>
    <w:semiHidden/>
    <w:unhideWhenUsed/>
    <w:rsid w:val="00D854B1"/>
    <w:rPr>
      <w:color w:val="605E5C"/>
      <w:shd w:val="clear" w:color="auto" w:fill="E1DFDD"/>
    </w:rPr>
  </w:style>
  <w:style w:type="paragraph" w:customStyle="1" w:styleId="BulletPoints0">
    <w:name w:val="Bullet Points"/>
    <w:basedOn w:val="bulletpoints"/>
    <w:link w:val="BulletPointsChar0"/>
    <w:qFormat/>
    <w:rsid w:val="003F02CC"/>
    <w:pPr>
      <w:ind w:right="348"/>
    </w:pPr>
    <w:rPr>
      <w:lang w:val="en-US"/>
    </w:rPr>
  </w:style>
  <w:style w:type="character" w:customStyle="1" w:styleId="bulletpointsChar">
    <w:name w:val="bullet points Char"/>
    <w:basedOn w:val="DefaultParagraphFont"/>
    <w:link w:val="bulletpoints"/>
    <w:rsid w:val="003F02CC"/>
    <w:rPr>
      <w:rFonts w:ascii="Bosch Office Sans" w:hAnsi="Bosch Office Sans"/>
      <w:sz w:val="22"/>
      <w:szCs w:val="21"/>
      <w:lang w:val="de-DE"/>
    </w:rPr>
  </w:style>
  <w:style w:type="character" w:customStyle="1" w:styleId="BulletPointsChar0">
    <w:name w:val="Bullet Points Char"/>
    <w:basedOn w:val="bulletpointsChar"/>
    <w:link w:val="BulletPoints0"/>
    <w:rsid w:val="003F02CC"/>
    <w:rPr>
      <w:rFonts w:ascii="Bosch Office Sans" w:hAnsi="Bosch Office Sans"/>
      <w:sz w:val="22"/>
      <w:szCs w:val="21"/>
      <w:lang w:val="de-DE"/>
    </w:rPr>
  </w:style>
  <w:style w:type="character" w:customStyle="1" w:styleId="a-linklinktext">
    <w:name w:val="a-link__linktext"/>
    <w:basedOn w:val="DefaultParagraphFont"/>
    <w:rsid w:val="0003606F"/>
  </w:style>
  <w:style w:type="character" w:customStyle="1" w:styleId="apple-converted-space">
    <w:name w:val="apple-converted-space"/>
    <w:basedOn w:val="DefaultParagraphFont"/>
    <w:rsid w:val="000968A0"/>
  </w:style>
  <w:style w:type="character" w:styleId="UnresolvedMention">
    <w:name w:val="Unresolved Mention"/>
    <w:basedOn w:val="DefaultParagraphFont"/>
    <w:uiPriority w:val="99"/>
    <w:semiHidden/>
    <w:unhideWhenUsed/>
    <w:rsid w:val="000A76CF"/>
    <w:rPr>
      <w:color w:val="605E5C"/>
      <w:shd w:val="clear" w:color="auto" w:fill="E1DFDD"/>
    </w:rPr>
  </w:style>
  <w:style w:type="paragraph" w:styleId="Revision">
    <w:name w:val="Revision"/>
    <w:hidden/>
    <w:uiPriority w:val="99"/>
    <w:semiHidden/>
    <w:rsid w:val="00FF3CC2"/>
    <w:rPr>
      <w:sz w:val="24"/>
      <w:szCs w:val="24"/>
      <w:lang w:val="de-DE" w:eastAsia="de-DE"/>
    </w:rPr>
  </w:style>
  <w:style w:type="paragraph" w:styleId="ListParagraph">
    <w:name w:val="List Paragraph"/>
    <w:basedOn w:val="Normal"/>
    <w:uiPriority w:val="34"/>
    <w:qFormat/>
    <w:rsid w:val="003F1536"/>
    <w:pPr>
      <w:spacing w:after="160" w:line="259" w:lineRule="auto"/>
      <w:ind w:left="720"/>
      <w:contextualSpacing/>
    </w:pPr>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3D108F"/>
    <w:rPr>
      <w:color w:val="808080"/>
    </w:rPr>
  </w:style>
  <w:style w:type="character" w:customStyle="1" w:styleId="HeaderChar">
    <w:name w:val="Header Char"/>
    <w:basedOn w:val="DefaultParagraphFont"/>
    <w:link w:val="Header"/>
    <w:semiHidden/>
    <w:rsid w:val="00734736"/>
    <w:rPr>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932395">
      <w:bodyDiv w:val="1"/>
      <w:marLeft w:val="0"/>
      <w:marRight w:val="0"/>
      <w:marTop w:val="0"/>
      <w:marBottom w:val="0"/>
      <w:divBdr>
        <w:top w:val="none" w:sz="0" w:space="0" w:color="auto"/>
        <w:left w:val="none" w:sz="0" w:space="0" w:color="auto"/>
        <w:bottom w:val="none" w:sz="0" w:space="0" w:color="auto"/>
        <w:right w:val="none" w:sz="0" w:space="0" w:color="auto"/>
      </w:divBdr>
    </w:div>
    <w:div w:id="1017539301">
      <w:bodyDiv w:val="1"/>
      <w:marLeft w:val="0"/>
      <w:marRight w:val="0"/>
      <w:marTop w:val="0"/>
      <w:marBottom w:val="0"/>
      <w:divBdr>
        <w:top w:val="none" w:sz="0" w:space="0" w:color="auto"/>
        <w:left w:val="none" w:sz="0" w:space="0" w:color="auto"/>
        <w:bottom w:val="none" w:sz="0" w:space="0" w:color="auto"/>
        <w:right w:val="none" w:sz="0" w:space="0" w:color="auto"/>
      </w:divBdr>
    </w:div>
    <w:div w:id="1272394425">
      <w:bodyDiv w:val="1"/>
      <w:marLeft w:val="0"/>
      <w:marRight w:val="0"/>
      <w:marTop w:val="0"/>
      <w:marBottom w:val="0"/>
      <w:divBdr>
        <w:top w:val="none" w:sz="0" w:space="0" w:color="auto"/>
        <w:left w:val="none" w:sz="0" w:space="0" w:color="auto"/>
        <w:bottom w:val="none" w:sz="0" w:space="0" w:color="auto"/>
        <w:right w:val="none" w:sz="0" w:space="0" w:color="auto"/>
      </w:divBdr>
    </w:div>
    <w:div w:id="1496798662">
      <w:bodyDiv w:val="1"/>
      <w:marLeft w:val="0"/>
      <w:marRight w:val="0"/>
      <w:marTop w:val="0"/>
      <w:marBottom w:val="0"/>
      <w:divBdr>
        <w:top w:val="none" w:sz="0" w:space="0" w:color="auto"/>
        <w:left w:val="none" w:sz="0" w:space="0" w:color="auto"/>
        <w:bottom w:val="none" w:sz="0" w:space="0" w:color="auto"/>
        <w:right w:val="none" w:sz="0" w:space="0" w:color="auto"/>
      </w:divBdr>
    </w:div>
    <w:div w:id="1534342670">
      <w:bodyDiv w:val="1"/>
      <w:marLeft w:val="0"/>
      <w:marRight w:val="0"/>
      <w:marTop w:val="0"/>
      <w:marBottom w:val="0"/>
      <w:divBdr>
        <w:top w:val="none" w:sz="0" w:space="0" w:color="auto"/>
        <w:left w:val="none" w:sz="0" w:space="0" w:color="auto"/>
        <w:bottom w:val="none" w:sz="0" w:space="0" w:color="auto"/>
        <w:right w:val="none" w:sz="0" w:space="0" w:color="auto"/>
      </w:divBdr>
    </w:div>
    <w:div w:id="1634869269">
      <w:bodyDiv w:val="1"/>
      <w:marLeft w:val="0"/>
      <w:marRight w:val="0"/>
      <w:marTop w:val="0"/>
      <w:marBottom w:val="0"/>
      <w:divBdr>
        <w:top w:val="none" w:sz="0" w:space="0" w:color="auto"/>
        <w:left w:val="none" w:sz="0" w:space="0" w:color="auto"/>
        <w:bottom w:val="none" w:sz="0" w:space="0" w:color="auto"/>
        <w:right w:val="none" w:sz="0" w:space="0" w:color="auto"/>
      </w:divBdr>
    </w:div>
    <w:div w:id="1889149035">
      <w:bodyDiv w:val="1"/>
      <w:marLeft w:val="0"/>
      <w:marRight w:val="0"/>
      <w:marTop w:val="0"/>
      <w:marBottom w:val="0"/>
      <w:divBdr>
        <w:top w:val="none" w:sz="0" w:space="0" w:color="auto"/>
        <w:left w:val="none" w:sz="0" w:space="0" w:color="auto"/>
        <w:bottom w:val="none" w:sz="0" w:space="0" w:color="auto"/>
        <w:right w:val="none" w:sz="0" w:space="0" w:color="auto"/>
      </w:divBdr>
    </w:div>
    <w:div w:id="199984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bosch-press.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osch.com/internet-of-things/"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ch.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boschrexroth.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oschrexroth.com/en/us/company/trade-shows-and-events/events/assembly-show-3520.html" TargetMode="External"/><Relationship Id="rId14" Type="http://schemas.openxmlformats.org/officeDocument/2006/relationships/hyperlink" Target="http://www.twitter.com/BoschPres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6F3848-CC42-48FB-AF20-5ADDD52CB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1104</Words>
  <Characters>7085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Bosch Rexroth</Company>
  <LinksUpToDate>false</LinksUpToDate>
  <CharactersWithSpaces>8173</CharactersWithSpaces>
  <SharedDoc>false</SharedDoc>
  <HLinks>
    <vt:vector size="42" baseType="variant">
      <vt:variant>
        <vt:i4>1966099</vt:i4>
      </vt:variant>
      <vt:variant>
        <vt:i4>18</vt:i4>
      </vt:variant>
      <vt:variant>
        <vt:i4>0</vt:i4>
      </vt:variant>
      <vt:variant>
        <vt:i4>5</vt:i4>
      </vt:variant>
      <vt:variant>
        <vt:lpwstr>http://www.bosch.ca/</vt:lpwstr>
      </vt:variant>
      <vt:variant>
        <vt:lpwstr/>
      </vt:variant>
      <vt:variant>
        <vt:i4>65549</vt:i4>
      </vt:variant>
      <vt:variant>
        <vt:i4>15</vt:i4>
      </vt:variant>
      <vt:variant>
        <vt:i4>0</vt:i4>
      </vt:variant>
      <vt:variant>
        <vt:i4>5</vt:i4>
      </vt:variant>
      <vt:variant>
        <vt:lpwstr>http://www.bosch.com.mx/content/language1/html/index.htm</vt:lpwstr>
      </vt:variant>
      <vt:variant>
        <vt:lpwstr/>
      </vt:variant>
      <vt:variant>
        <vt:i4>5177414</vt:i4>
      </vt:variant>
      <vt:variant>
        <vt:i4>12</vt:i4>
      </vt:variant>
      <vt:variant>
        <vt:i4>0</vt:i4>
      </vt:variant>
      <vt:variant>
        <vt:i4>5</vt:i4>
      </vt:variant>
      <vt:variant>
        <vt:lpwstr>http://www.boschusa.com/</vt:lpwstr>
      </vt:variant>
      <vt:variant>
        <vt:lpwstr/>
      </vt:variant>
      <vt:variant>
        <vt:i4>3801137</vt:i4>
      </vt:variant>
      <vt:variant>
        <vt:i4>9</vt:i4>
      </vt:variant>
      <vt:variant>
        <vt:i4>0</vt:i4>
      </vt:variant>
      <vt:variant>
        <vt:i4>5</vt:i4>
      </vt:variant>
      <vt:variant>
        <vt:lpwstr>http://www.bosch-press.com/</vt:lpwstr>
      </vt:variant>
      <vt:variant>
        <vt:lpwstr/>
      </vt:variant>
      <vt:variant>
        <vt:i4>6029341</vt:i4>
      </vt:variant>
      <vt:variant>
        <vt:i4>6</vt:i4>
      </vt:variant>
      <vt:variant>
        <vt:i4>0</vt:i4>
      </vt:variant>
      <vt:variant>
        <vt:i4>5</vt:i4>
      </vt:variant>
      <vt:variant>
        <vt:lpwstr>http://www.bosch.com/</vt:lpwstr>
      </vt:variant>
      <vt:variant>
        <vt:lpwstr/>
      </vt:variant>
      <vt:variant>
        <vt:i4>6357093</vt:i4>
      </vt:variant>
      <vt:variant>
        <vt:i4>3</vt:i4>
      </vt:variant>
      <vt:variant>
        <vt:i4>0</vt:i4>
      </vt:variant>
      <vt:variant>
        <vt:i4>5</vt:i4>
      </vt:variant>
      <vt:variant>
        <vt:lpwstr>http://www.boschrexroth-us.com/</vt:lpwstr>
      </vt:variant>
      <vt:variant>
        <vt:lpwstr/>
      </vt:variant>
      <vt:variant>
        <vt:i4>7143455</vt:i4>
      </vt:variant>
      <vt:variant>
        <vt:i4>0</vt:i4>
      </vt:variant>
      <vt:variant>
        <vt:i4>0</vt:i4>
      </vt:variant>
      <vt:variant>
        <vt:i4>5</vt:i4>
      </vt:variant>
      <vt:variant>
        <vt:lpwstr>http://www.boschrexroth.com/country_units/america/united_states/en/Products/GoTo_Products/index.jsp;jsessionid=bacHGAOinWyF-6I7jFZ4t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Bosch Rexroth</dc:creator>
  <dc:description/>
  <cp:lastModifiedBy>Estabrook Eden (DCNA/MKT1)</cp:lastModifiedBy>
  <cp:revision>7</cp:revision>
  <cp:lastPrinted>2023-03-13T19:48:00Z</cp:lastPrinted>
  <dcterms:created xsi:type="dcterms:W3CDTF">2023-03-10T14:08:00Z</dcterms:created>
  <dcterms:modified xsi:type="dcterms:W3CDTF">2023-03-13T19:49:00Z</dcterms:modified>
  <cp:category/>
</cp:coreProperties>
</file>